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C891" w14:textId="0509A887" w:rsidR="00745E8F" w:rsidRPr="00ED6D58" w:rsidRDefault="00455870" w:rsidP="00B64599">
      <w:pPr>
        <w:jc w:val="right"/>
        <w:rPr>
          <w:rFonts w:ascii="Times New Roman" w:hAnsi="Times New Roman" w:cs="Times New Roman"/>
          <w:sz w:val="24"/>
          <w:szCs w:val="24"/>
          <w:u w:val="single"/>
        </w:rPr>
      </w:pPr>
      <w:r w:rsidRPr="00ED6D58">
        <w:rPr>
          <w:rFonts w:ascii="Times New Roman" w:hAnsi="Times New Roman" w:cs="Times New Roman"/>
          <w:sz w:val="24"/>
          <w:szCs w:val="24"/>
        </w:rPr>
        <w:tab/>
      </w:r>
      <w:r w:rsidRPr="00ED6D58">
        <w:rPr>
          <w:rFonts w:ascii="Times New Roman" w:hAnsi="Times New Roman" w:cs="Times New Roman"/>
          <w:sz w:val="24"/>
          <w:szCs w:val="24"/>
        </w:rPr>
        <w:tab/>
      </w:r>
      <w:r w:rsidRPr="00ED6D58">
        <w:rPr>
          <w:rFonts w:ascii="Times New Roman" w:hAnsi="Times New Roman" w:cs="Times New Roman"/>
          <w:sz w:val="24"/>
          <w:szCs w:val="24"/>
        </w:rPr>
        <w:tab/>
      </w:r>
      <w:r w:rsidRPr="00ED6D58">
        <w:rPr>
          <w:rFonts w:ascii="Times New Roman" w:hAnsi="Times New Roman" w:cs="Times New Roman"/>
          <w:sz w:val="24"/>
          <w:szCs w:val="24"/>
        </w:rPr>
        <w:tab/>
      </w:r>
      <w:r w:rsidRPr="00ED6D58">
        <w:rPr>
          <w:rFonts w:ascii="Times New Roman" w:hAnsi="Times New Roman" w:cs="Times New Roman"/>
          <w:sz w:val="24"/>
          <w:szCs w:val="24"/>
        </w:rPr>
        <w:tab/>
      </w:r>
      <w:r w:rsidRPr="00ED6D58">
        <w:rPr>
          <w:rFonts w:ascii="Times New Roman" w:hAnsi="Times New Roman" w:cs="Times New Roman"/>
          <w:sz w:val="24"/>
          <w:szCs w:val="24"/>
        </w:rPr>
        <w:tab/>
      </w:r>
      <w:r w:rsidRPr="00ED6D58">
        <w:rPr>
          <w:rFonts w:ascii="Times New Roman" w:hAnsi="Times New Roman" w:cs="Times New Roman"/>
          <w:sz w:val="24"/>
          <w:szCs w:val="24"/>
        </w:rPr>
        <w:tab/>
      </w:r>
      <w:r w:rsidRPr="00ED6D58">
        <w:rPr>
          <w:rFonts w:ascii="Times New Roman" w:hAnsi="Times New Roman" w:cs="Times New Roman"/>
          <w:sz w:val="24"/>
          <w:szCs w:val="24"/>
        </w:rPr>
        <w:tab/>
      </w:r>
      <w:r w:rsidRPr="00ED6D58">
        <w:rPr>
          <w:rFonts w:ascii="Times New Roman" w:hAnsi="Times New Roman" w:cs="Times New Roman"/>
          <w:sz w:val="24"/>
          <w:szCs w:val="24"/>
        </w:rPr>
        <w:tab/>
      </w:r>
      <w:r w:rsidR="00445E37" w:rsidRPr="00ED6D58">
        <w:rPr>
          <w:rFonts w:ascii="Times New Roman" w:hAnsi="Times New Roman" w:cs="Times New Roman"/>
          <w:sz w:val="24"/>
          <w:szCs w:val="24"/>
          <w:u w:val="single"/>
        </w:rPr>
        <w:t xml:space="preserve">ДАТА  </w:t>
      </w:r>
      <w:r w:rsidR="3BEC8FA6" w:rsidRPr="00ED6D58">
        <w:rPr>
          <w:rFonts w:ascii="Times New Roman" w:hAnsi="Times New Roman" w:cs="Times New Roman"/>
          <w:sz w:val="24"/>
          <w:szCs w:val="24"/>
          <w:u w:val="single"/>
        </w:rPr>
        <w:t>12.</w:t>
      </w:r>
      <w:r w:rsidR="00A72D0C" w:rsidRPr="00ED6D58">
        <w:rPr>
          <w:rFonts w:ascii="Times New Roman" w:hAnsi="Times New Roman" w:cs="Times New Roman"/>
          <w:sz w:val="24"/>
          <w:szCs w:val="24"/>
          <w:u w:val="single"/>
        </w:rPr>
        <w:t>1</w:t>
      </w:r>
      <w:r w:rsidR="5B007E4C" w:rsidRPr="00ED6D58">
        <w:rPr>
          <w:rFonts w:ascii="Times New Roman" w:hAnsi="Times New Roman" w:cs="Times New Roman"/>
          <w:sz w:val="24"/>
          <w:szCs w:val="24"/>
          <w:u w:val="single"/>
        </w:rPr>
        <w:t>1</w:t>
      </w:r>
      <w:r w:rsidR="00445E37" w:rsidRPr="00ED6D58">
        <w:rPr>
          <w:rFonts w:ascii="Times New Roman" w:hAnsi="Times New Roman" w:cs="Times New Roman"/>
          <w:sz w:val="24"/>
          <w:szCs w:val="24"/>
          <w:u w:val="single"/>
        </w:rPr>
        <w:t>.20</w:t>
      </w:r>
      <w:r w:rsidR="00BB3553" w:rsidRPr="00ED6D58">
        <w:rPr>
          <w:rFonts w:ascii="Times New Roman" w:hAnsi="Times New Roman" w:cs="Times New Roman"/>
          <w:sz w:val="24"/>
          <w:szCs w:val="24"/>
          <w:u w:val="single"/>
        </w:rPr>
        <w:t>2</w:t>
      </w:r>
      <w:r w:rsidR="008B3203" w:rsidRPr="00ED6D58">
        <w:rPr>
          <w:rFonts w:ascii="Times New Roman" w:hAnsi="Times New Roman" w:cs="Times New Roman"/>
          <w:sz w:val="24"/>
          <w:szCs w:val="24"/>
          <w:u w:val="single"/>
        </w:rPr>
        <w:t>5</w:t>
      </w:r>
      <w:r w:rsidR="00445E37" w:rsidRPr="00ED6D58">
        <w:rPr>
          <w:rFonts w:ascii="Times New Roman" w:hAnsi="Times New Roman" w:cs="Times New Roman"/>
          <w:sz w:val="24"/>
          <w:szCs w:val="24"/>
          <w:u w:val="single"/>
        </w:rPr>
        <w:t xml:space="preserve"> р.</w:t>
      </w:r>
    </w:p>
    <w:p w14:paraId="5D514ECC" w14:textId="77777777" w:rsidR="00455870" w:rsidRPr="00ED6D58" w:rsidRDefault="00524780" w:rsidP="00314BD9">
      <w:pPr>
        <w:jc w:val="center"/>
        <w:rPr>
          <w:rFonts w:ascii="Times New Roman" w:hAnsi="Times New Roman" w:cs="Times New Roman"/>
          <w:b/>
          <w:sz w:val="28"/>
          <w:szCs w:val="28"/>
          <w:u w:val="single"/>
        </w:rPr>
      </w:pPr>
      <w:r w:rsidRPr="00ED6D58">
        <w:rPr>
          <w:rFonts w:ascii="Times New Roman" w:hAnsi="Times New Roman" w:cs="Times New Roman"/>
          <w:b/>
          <w:sz w:val="28"/>
          <w:szCs w:val="28"/>
          <w:u w:val="single"/>
        </w:rPr>
        <w:t>ЗАПРОШЕННЯ ДО УЧАСТІ У ТЕНДЕРІ</w:t>
      </w:r>
      <w:r w:rsidR="00455870" w:rsidRPr="00ED6D58">
        <w:rPr>
          <w:rFonts w:ascii="Times New Roman" w:hAnsi="Times New Roman" w:cs="Times New Roman"/>
          <w:b/>
          <w:sz w:val="28"/>
          <w:szCs w:val="28"/>
          <w:u w:val="single"/>
        </w:rPr>
        <w:t xml:space="preserve"> </w:t>
      </w:r>
    </w:p>
    <w:p w14:paraId="1348C613" w14:textId="77777777" w:rsidR="001C29CB" w:rsidRPr="00ED6D58" w:rsidRDefault="006076FC" w:rsidP="006076FC">
      <w:pPr>
        <w:rPr>
          <w:rFonts w:ascii="Times New Roman" w:hAnsi="Times New Roman" w:cs="Times New Roman"/>
          <w:b/>
          <w:sz w:val="24"/>
          <w:szCs w:val="24"/>
        </w:rPr>
      </w:pPr>
      <w:r w:rsidRPr="00ED6D58">
        <w:rPr>
          <w:rFonts w:ascii="Times New Roman" w:hAnsi="Times New Roman" w:cs="Times New Roman"/>
          <w:b/>
          <w:sz w:val="24"/>
          <w:szCs w:val="24"/>
        </w:rPr>
        <w:t>Шановні Пані та Панове!</w:t>
      </w:r>
    </w:p>
    <w:p w14:paraId="33DF06DA" w14:textId="3B16F811" w:rsidR="00E27814" w:rsidRPr="00ED6D58" w:rsidRDefault="00D448CE" w:rsidP="006013F7">
      <w:pPr>
        <w:pStyle w:val="Default"/>
        <w:spacing w:before="120"/>
        <w:jc w:val="both"/>
        <w:rPr>
          <w:rFonts w:ascii="Times New Roman" w:eastAsia="Times New Roman" w:hAnsi="Times New Roman" w:cs="Times New Roman"/>
          <w:color w:val="000000" w:themeColor="text1"/>
        </w:rPr>
      </w:pPr>
      <w:bookmarkStart w:id="0" w:name="_Hlk142207554"/>
      <w:r w:rsidRPr="00ED6D58">
        <w:rPr>
          <w:rFonts w:ascii="Times New Roman" w:eastAsia="Times New Roman" w:hAnsi="Times New Roman" w:cs="Times New Roman"/>
          <w:color w:val="000000" w:themeColor="text1"/>
        </w:rPr>
        <w:t xml:space="preserve">Громадська організація «Слова допомагають» (01042, м. Київ, вул. Дмитра </w:t>
      </w:r>
      <w:proofErr w:type="spellStart"/>
      <w:r w:rsidRPr="00ED6D58">
        <w:rPr>
          <w:rFonts w:ascii="Times New Roman" w:eastAsia="Times New Roman" w:hAnsi="Times New Roman" w:cs="Times New Roman"/>
          <w:color w:val="000000" w:themeColor="text1"/>
        </w:rPr>
        <w:t>Годзенка</w:t>
      </w:r>
      <w:proofErr w:type="spellEnd"/>
      <w:r w:rsidRPr="00ED6D58">
        <w:rPr>
          <w:rFonts w:ascii="Times New Roman" w:eastAsia="Times New Roman" w:hAnsi="Times New Roman" w:cs="Times New Roman"/>
          <w:color w:val="000000" w:themeColor="text1"/>
        </w:rPr>
        <w:t xml:space="preserve">, буд. 2/4, 3й поверх) запрошує компанії прийняти участь у тендері </w:t>
      </w:r>
      <w:bookmarkStart w:id="1" w:name="_Hlk213854420"/>
      <w:r w:rsidRPr="00ED6D58">
        <w:rPr>
          <w:rFonts w:ascii="Times New Roman" w:eastAsia="Times New Roman" w:hAnsi="Times New Roman" w:cs="Times New Roman"/>
          <w:color w:val="000000" w:themeColor="text1"/>
        </w:rPr>
        <w:t xml:space="preserve">№ 019/2025-С та надати свої комерційні пропозиції на надання послуг </w:t>
      </w:r>
      <w:r w:rsidRPr="00ED6D58">
        <w:rPr>
          <w:rFonts w:ascii="Times New Roman" w:eastAsia="Times New Roman" w:hAnsi="Times New Roman" w:cs="Times New Roman"/>
          <w:color w:val="auto"/>
        </w:rPr>
        <w:t>із проведення відбору, верифікації та передачі контактів учасників чоловіків задля подальшого їх залучення до участі в основному</w:t>
      </w:r>
      <w:r w:rsidRPr="00ED6D58">
        <w:rPr>
          <w:rFonts w:ascii="Times New Roman" w:eastAsia="Times New Roman" w:hAnsi="Times New Roman" w:cs="Times New Roman"/>
          <w:color w:val="000000" w:themeColor="text1"/>
        </w:rPr>
        <w:t xml:space="preserve"> </w:t>
      </w:r>
      <w:proofErr w:type="spellStart"/>
      <w:r w:rsidRPr="00ED6D58">
        <w:rPr>
          <w:rFonts w:ascii="Times New Roman" w:eastAsia="Times New Roman" w:hAnsi="Times New Roman" w:cs="Times New Roman"/>
          <w:color w:val="000000" w:themeColor="text1"/>
        </w:rPr>
        <w:t>рандомізованому</w:t>
      </w:r>
      <w:proofErr w:type="spellEnd"/>
      <w:r w:rsidRPr="00ED6D58">
        <w:rPr>
          <w:rFonts w:ascii="Times New Roman" w:eastAsia="Times New Roman" w:hAnsi="Times New Roman" w:cs="Times New Roman"/>
          <w:color w:val="000000" w:themeColor="text1"/>
        </w:rPr>
        <w:t xml:space="preserve"> контрольованому дослідженні (</w:t>
      </w:r>
      <w:bookmarkStart w:id="2" w:name="_Hlk142400180"/>
      <w:r w:rsidRPr="00ED6D58">
        <w:rPr>
          <w:rFonts w:ascii="Times New Roman" w:eastAsia="Times New Roman" w:hAnsi="Times New Roman" w:cs="Times New Roman"/>
          <w:color w:val="000000" w:themeColor="text1"/>
        </w:rPr>
        <w:t>РКД</w:t>
      </w:r>
      <w:bookmarkEnd w:id="2"/>
      <w:r w:rsidRPr="00ED6D58">
        <w:rPr>
          <w:rFonts w:ascii="Times New Roman" w:eastAsia="Times New Roman" w:hAnsi="Times New Roman" w:cs="Times New Roman"/>
          <w:color w:val="000000" w:themeColor="text1"/>
        </w:rPr>
        <w:t>)</w:t>
      </w:r>
      <w:r w:rsidR="003A13DA" w:rsidRPr="00ED6D58">
        <w:rPr>
          <w:rFonts w:ascii="Times New Roman" w:eastAsia="Times New Roman" w:hAnsi="Times New Roman" w:cs="Times New Roman"/>
          <w:color w:val="000000" w:themeColor="text1"/>
        </w:rPr>
        <w:t xml:space="preserve"> </w:t>
      </w:r>
      <w:r w:rsidR="00785A5B" w:rsidRPr="00ED6D58">
        <w:rPr>
          <w:rFonts w:ascii="Times New Roman" w:eastAsia="Times New Roman" w:hAnsi="Times New Roman" w:cs="Times New Roman"/>
          <w:color w:val="000000" w:themeColor="text1"/>
        </w:rPr>
        <w:t xml:space="preserve">у рамках виконання </w:t>
      </w:r>
      <w:proofErr w:type="spellStart"/>
      <w:r w:rsidR="00785A5B" w:rsidRPr="00ED6D58">
        <w:rPr>
          <w:rFonts w:ascii="Times New Roman" w:eastAsia="Times New Roman" w:hAnsi="Times New Roman" w:cs="Times New Roman"/>
          <w:color w:val="000000" w:themeColor="text1"/>
        </w:rPr>
        <w:t>проєкту</w:t>
      </w:r>
      <w:proofErr w:type="spellEnd"/>
      <w:r w:rsidR="00785A5B" w:rsidRPr="00ED6D58">
        <w:rPr>
          <w:rFonts w:ascii="Times New Roman" w:eastAsia="Times New Roman" w:hAnsi="Times New Roman" w:cs="Times New Roman"/>
          <w:color w:val="000000" w:themeColor="text1"/>
        </w:rPr>
        <w:t xml:space="preserve"> </w:t>
      </w:r>
      <w:r w:rsidR="00A0549B" w:rsidRPr="00ED6D58">
        <w:rPr>
          <w:rFonts w:ascii="Times New Roman" w:eastAsia="Times New Roman" w:hAnsi="Times New Roman" w:cs="Times New Roman"/>
          <w:color w:val="000000" w:themeColor="text1"/>
        </w:rPr>
        <w:t>«Вживання алкоголю в умовах гуманітарної кризи: програма дій з подолання розладів, що спричинені вживанням алкоголю та інших пов’язаних викликів серед населення, що постраждало внаслідок конфлікту в Уганді та Україні (ЗМІНА)»</w:t>
      </w:r>
      <w:bookmarkEnd w:id="1"/>
      <w:r w:rsidR="00A0549B" w:rsidRPr="00ED6D58">
        <w:rPr>
          <w:rFonts w:ascii="Times New Roman" w:eastAsia="Times New Roman" w:hAnsi="Times New Roman" w:cs="Times New Roman"/>
          <w:color w:val="000000" w:themeColor="text1"/>
        </w:rPr>
        <w:t xml:space="preserve"> згідно з Угодою про співробітництво </w:t>
      </w:r>
      <w:r w:rsidR="00303519" w:rsidRPr="00ED6D58">
        <w:rPr>
          <w:rFonts w:ascii="Times New Roman" w:eastAsia="Times New Roman" w:hAnsi="Times New Roman" w:cs="Times New Roman"/>
          <w:color w:val="000000" w:themeColor="text1"/>
        </w:rPr>
        <w:t>між ГО «Слова Допомагають» та Лондонською школою гігієни та тропічної медицини від 14.12.2020 р.</w:t>
      </w:r>
      <w:bookmarkEnd w:id="0"/>
    </w:p>
    <w:p w14:paraId="58DAAF7B" w14:textId="7CED7D9E" w:rsidR="00E27814" w:rsidRPr="00ED6D58" w:rsidRDefault="00E27814" w:rsidP="2BFEA05E">
      <w:pPr>
        <w:pStyle w:val="Default"/>
        <w:spacing w:before="120"/>
        <w:jc w:val="both"/>
        <w:rPr>
          <w:rFonts w:ascii="Times New Roman" w:eastAsiaTheme="minorEastAsia" w:hAnsi="Times New Roman" w:cs="Times New Roman"/>
          <w:b/>
          <w:bCs/>
          <w:color w:val="000000" w:themeColor="text1"/>
        </w:rPr>
      </w:pPr>
      <w:r w:rsidRPr="00ED6D58">
        <w:rPr>
          <w:rFonts w:ascii="Times New Roman" w:eastAsiaTheme="minorEastAsia" w:hAnsi="Times New Roman" w:cs="Times New Roman"/>
          <w:b/>
          <w:bCs/>
          <w:color w:val="000000" w:themeColor="text1"/>
        </w:rPr>
        <w:t>Назва:</w:t>
      </w:r>
      <w:r w:rsidRPr="00ED6D58">
        <w:rPr>
          <w:rFonts w:ascii="Times New Roman" w:eastAsia="Times New Roman" w:hAnsi="Times New Roman" w:cs="Times New Roman"/>
          <w:b/>
          <w:bCs/>
          <w:color w:val="000000" w:themeColor="text1"/>
        </w:rPr>
        <w:t xml:space="preserve"> </w:t>
      </w:r>
      <w:r w:rsidR="00763DB9" w:rsidRPr="00ED6D58">
        <w:rPr>
          <w:rFonts w:ascii="Times New Roman" w:eastAsia="Times New Roman" w:hAnsi="Times New Roman" w:cs="Times New Roman"/>
          <w:b/>
          <w:bCs/>
          <w:color w:val="000000" w:themeColor="text1"/>
        </w:rPr>
        <w:t>«</w:t>
      </w:r>
      <w:r w:rsidR="00D448CE" w:rsidRPr="00ED6D58">
        <w:rPr>
          <w:rFonts w:ascii="Times New Roman" w:eastAsia="Times New Roman" w:hAnsi="Times New Roman" w:cs="Times New Roman"/>
          <w:b/>
          <w:bCs/>
          <w:color w:val="000000" w:themeColor="text1"/>
        </w:rPr>
        <w:t xml:space="preserve">Надання послуг </w:t>
      </w:r>
      <w:r w:rsidR="00D448CE" w:rsidRPr="00ED6D58">
        <w:rPr>
          <w:rFonts w:ascii="Times New Roman" w:eastAsia="Times New Roman" w:hAnsi="Times New Roman" w:cs="Times New Roman"/>
          <w:b/>
          <w:color w:val="auto"/>
        </w:rPr>
        <w:t>із проведення відбору, верифікації та передачі контактів учасників чоловіків задля подальшого їх залучення</w:t>
      </w:r>
      <w:r w:rsidR="00D448CE" w:rsidRPr="00ED6D58">
        <w:rPr>
          <w:rFonts w:ascii="Times New Roman" w:eastAsia="Times New Roman" w:hAnsi="Times New Roman" w:cs="Times New Roman"/>
          <w:color w:val="auto"/>
        </w:rPr>
        <w:t xml:space="preserve"> </w:t>
      </w:r>
      <w:r w:rsidR="00D448CE" w:rsidRPr="00ED6D58">
        <w:rPr>
          <w:rFonts w:ascii="Times New Roman" w:eastAsia="Times New Roman" w:hAnsi="Times New Roman" w:cs="Times New Roman"/>
          <w:b/>
          <w:bCs/>
          <w:color w:val="auto"/>
        </w:rPr>
        <w:t>до участі в основному</w:t>
      </w:r>
      <w:r w:rsidR="00D448CE" w:rsidRPr="00ED6D58">
        <w:rPr>
          <w:rFonts w:ascii="Times New Roman" w:eastAsia="Times New Roman" w:hAnsi="Times New Roman" w:cs="Times New Roman"/>
          <w:b/>
          <w:bCs/>
          <w:color w:val="000000" w:themeColor="text1"/>
        </w:rPr>
        <w:t xml:space="preserve"> </w:t>
      </w:r>
      <w:proofErr w:type="spellStart"/>
      <w:r w:rsidR="00D448CE" w:rsidRPr="00ED6D58">
        <w:rPr>
          <w:rFonts w:ascii="Times New Roman" w:eastAsia="Times New Roman" w:hAnsi="Times New Roman" w:cs="Times New Roman"/>
          <w:b/>
          <w:bCs/>
          <w:color w:val="000000" w:themeColor="text1"/>
        </w:rPr>
        <w:t>рандомізованому</w:t>
      </w:r>
      <w:proofErr w:type="spellEnd"/>
      <w:r w:rsidR="00D448CE" w:rsidRPr="00ED6D58">
        <w:rPr>
          <w:rFonts w:ascii="Times New Roman" w:eastAsia="Times New Roman" w:hAnsi="Times New Roman" w:cs="Times New Roman"/>
          <w:b/>
          <w:bCs/>
          <w:color w:val="000000" w:themeColor="text1"/>
        </w:rPr>
        <w:t xml:space="preserve"> контрольованому дослідженні (РКД)</w:t>
      </w:r>
      <w:r w:rsidR="00763DB9" w:rsidRPr="00ED6D58">
        <w:rPr>
          <w:rFonts w:ascii="Times New Roman" w:eastAsia="Times New Roman" w:hAnsi="Times New Roman" w:cs="Times New Roman"/>
          <w:b/>
          <w:bCs/>
          <w:color w:val="000000" w:themeColor="text1"/>
        </w:rPr>
        <w:t>».</w:t>
      </w:r>
    </w:p>
    <w:p w14:paraId="2022091B" w14:textId="77777777" w:rsidR="00D448CE" w:rsidRPr="00ED6D58" w:rsidRDefault="001167D1" w:rsidP="00322FB2">
      <w:pPr>
        <w:pStyle w:val="Af"/>
        <w:spacing w:before="120"/>
        <w:jc w:val="both"/>
        <w:rPr>
          <w:rFonts w:ascii="Times New Roman" w:eastAsiaTheme="minorEastAsia" w:hAnsi="Times New Roman" w:cs="Times New Roman"/>
          <w:color w:val="000000" w:themeColor="text1"/>
          <w:sz w:val="24"/>
          <w:szCs w:val="24"/>
          <w:bdr w:val="none" w:sz="0" w:space="0" w:color="auto"/>
          <w:lang w:val="ru-RU" w:eastAsia="en-US"/>
          <w14:textOutline w14:w="0" w14:cap="rnd" w14:cmpd="sng" w14:algn="ctr">
            <w14:noFill/>
            <w14:prstDash w14:val="solid"/>
            <w14:bevel/>
          </w14:textOutline>
        </w:rPr>
      </w:pPr>
      <w:r w:rsidRPr="00ED6D58">
        <w:rPr>
          <w:rFonts w:ascii="Times New Roman" w:eastAsiaTheme="minorHAnsi" w:hAnsi="Times New Roman" w:cs="Times New Roman"/>
          <w:b/>
          <w:bCs/>
          <w:color w:val="000000" w:themeColor="text1"/>
          <w:sz w:val="24"/>
          <w:szCs w:val="24"/>
          <w:bdr w:val="none" w:sz="0" w:space="0" w:color="auto"/>
          <w:lang w:eastAsia="en-US"/>
          <w14:textOutline w14:w="0" w14:cap="rnd" w14:cmpd="sng" w14:algn="ctr">
            <w14:noFill/>
            <w14:prstDash w14:val="solid"/>
            <w14:bevel/>
          </w14:textOutline>
        </w:rPr>
        <w:t>Місце</w:t>
      </w:r>
      <w:r w:rsidR="00D448CE" w:rsidRPr="00ED6D58">
        <w:rPr>
          <w:rFonts w:ascii="Times New Roman" w:eastAsiaTheme="minorEastAsia" w:hAnsi="Times New Roman" w:cs="Times New Roman"/>
          <w:b/>
          <w:color w:val="000000" w:themeColor="text1"/>
          <w:sz w:val="24"/>
          <w:szCs w:val="24"/>
          <w:bdr w:val="none" w:sz="0" w:space="0" w:color="auto"/>
          <w:lang w:eastAsia="en-US"/>
          <w14:textOutline w14:w="0" w14:cap="rnd" w14:cmpd="sng" w14:algn="ctr">
            <w14:noFill/>
            <w14:prstDash w14:val="solid"/>
            <w14:bevel/>
          </w14:textOutline>
        </w:rPr>
        <w:t xml:space="preserve"> виконання послуг:</w:t>
      </w:r>
      <w:r w:rsidR="00D448CE" w:rsidRPr="00ED6D58">
        <w:rPr>
          <w:rFonts w:ascii="Times New Roman" w:eastAsiaTheme="minorEastAsia" w:hAnsi="Times New Roman" w:cs="Times New Roman"/>
          <w:color w:val="000000" w:themeColor="text1"/>
          <w:sz w:val="24"/>
          <w:szCs w:val="24"/>
          <w:bdr w:val="none" w:sz="0" w:space="0" w:color="auto"/>
          <w:lang w:eastAsia="en-US"/>
          <w14:textOutline w14:w="0" w14:cap="rnd" w14:cmpd="sng" w14:algn="ctr">
            <w14:noFill/>
            <w14:prstDash w14:val="solid"/>
            <w14:bevel/>
          </w14:textOutline>
        </w:rPr>
        <w:t xml:space="preserve"> в межах України (підконтрольні уряду території)</w:t>
      </w:r>
      <w:r w:rsidR="00D448CE" w:rsidRPr="00ED6D58">
        <w:rPr>
          <w:rFonts w:ascii="Times New Roman" w:eastAsiaTheme="minorEastAsia" w:hAnsi="Times New Roman" w:cs="Times New Roman"/>
          <w:color w:val="000000" w:themeColor="text1"/>
          <w:sz w:val="24"/>
          <w:szCs w:val="24"/>
          <w:bdr w:val="none" w:sz="0" w:space="0" w:color="auto"/>
          <w:lang w:val="ru-RU" w:eastAsia="en-US"/>
          <w14:textOutline w14:w="0" w14:cap="rnd" w14:cmpd="sng" w14:algn="ctr">
            <w14:noFill/>
            <w14:prstDash w14:val="solid"/>
            <w14:bevel/>
          </w14:textOutline>
        </w:rPr>
        <w:t>.</w:t>
      </w:r>
    </w:p>
    <w:p w14:paraId="10088C94" w14:textId="4BEADFB0" w:rsidR="00322FB2" w:rsidRPr="00ED6D58" w:rsidRDefault="00322FB2" w:rsidP="00322FB2">
      <w:pPr>
        <w:pStyle w:val="Af"/>
        <w:spacing w:before="120"/>
        <w:jc w:val="both"/>
        <w:rPr>
          <w:rFonts w:ascii="Times New Roman" w:hAnsi="Times New Roman" w:cs="Times New Roman"/>
          <w:sz w:val="24"/>
          <w:szCs w:val="24"/>
        </w:rPr>
      </w:pPr>
      <w:r w:rsidRPr="00ED6D58">
        <w:rPr>
          <w:rFonts w:ascii="Times New Roman" w:hAnsi="Times New Roman" w:cs="Times New Roman"/>
          <w:b/>
          <w:bCs/>
          <w:sz w:val="24"/>
          <w:szCs w:val="24"/>
        </w:rPr>
        <w:t xml:space="preserve">Очікуваний термін </w:t>
      </w:r>
      <w:r w:rsidR="00D448CE" w:rsidRPr="00ED6D58">
        <w:rPr>
          <w:rFonts w:ascii="Times New Roman" w:hAnsi="Times New Roman" w:cs="Times New Roman"/>
          <w:b/>
          <w:bCs/>
          <w:sz w:val="24"/>
          <w:szCs w:val="24"/>
        </w:rPr>
        <w:t>виконання послуг</w:t>
      </w:r>
      <w:r w:rsidRPr="00ED6D58">
        <w:rPr>
          <w:rFonts w:ascii="Times New Roman" w:hAnsi="Times New Roman" w:cs="Times New Roman"/>
          <w:sz w:val="24"/>
          <w:szCs w:val="24"/>
        </w:rPr>
        <w:t>:</w:t>
      </w:r>
      <w:r w:rsidRPr="00ED6D58">
        <w:rPr>
          <w:rFonts w:ascii="Times New Roman" w:hAnsi="Times New Roman" w:cs="Times New Roman"/>
          <w:color w:val="auto"/>
          <w:sz w:val="24"/>
          <w:szCs w:val="24"/>
        </w:rPr>
        <w:t xml:space="preserve"> </w:t>
      </w:r>
      <w:r w:rsidR="68E5C6BD" w:rsidRPr="00ED6D58">
        <w:rPr>
          <w:rFonts w:ascii="Times New Roman" w:hAnsi="Times New Roman" w:cs="Times New Roman"/>
          <w:sz w:val="24"/>
          <w:szCs w:val="24"/>
        </w:rPr>
        <w:t>28</w:t>
      </w:r>
      <w:r w:rsidR="00D448CE" w:rsidRPr="00ED6D58">
        <w:rPr>
          <w:rFonts w:ascii="Times New Roman" w:hAnsi="Times New Roman" w:cs="Times New Roman"/>
          <w:sz w:val="24"/>
          <w:szCs w:val="24"/>
        </w:rPr>
        <w:t xml:space="preserve"> листопада </w:t>
      </w:r>
      <w:r w:rsidR="00B47AC0">
        <w:rPr>
          <w:rFonts w:ascii="Times New Roman" w:hAnsi="Times New Roman" w:cs="Times New Roman"/>
          <w:sz w:val="24"/>
          <w:szCs w:val="24"/>
        </w:rPr>
        <w:t xml:space="preserve">2025 р. </w:t>
      </w:r>
      <w:r w:rsidR="68E5C6BD" w:rsidRPr="00ED6D58">
        <w:rPr>
          <w:rFonts w:ascii="Times New Roman" w:hAnsi="Times New Roman" w:cs="Times New Roman"/>
          <w:sz w:val="24"/>
          <w:szCs w:val="24"/>
        </w:rPr>
        <w:t>-</w:t>
      </w:r>
      <w:r w:rsidR="00D448CE" w:rsidRPr="00ED6D58">
        <w:rPr>
          <w:rFonts w:ascii="Times New Roman" w:hAnsi="Times New Roman" w:cs="Times New Roman"/>
          <w:sz w:val="24"/>
          <w:szCs w:val="24"/>
        </w:rPr>
        <w:t xml:space="preserve"> 30 квітня 2026 р</w:t>
      </w:r>
      <w:r w:rsidR="00CF1497" w:rsidRPr="00ED6D58">
        <w:rPr>
          <w:rFonts w:ascii="Times New Roman" w:hAnsi="Times New Roman" w:cs="Times New Roman"/>
          <w:sz w:val="24"/>
          <w:szCs w:val="24"/>
        </w:rPr>
        <w:t>.</w:t>
      </w:r>
    </w:p>
    <w:p w14:paraId="139730FC" w14:textId="77777777" w:rsidR="00DB6140" w:rsidRPr="00ED6D58" w:rsidRDefault="00DB6140" w:rsidP="00322FB2">
      <w:pPr>
        <w:spacing w:after="0"/>
        <w:jc w:val="both"/>
        <w:rPr>
          <w:rFonts w:ascii="Times New Roman" w:hAnsi="Times New Roman" w:cs="Times New Roman"/>
          <w:sz w:val="20"/>
          <w:szCs w:val="20"/>
        </w:rPr>
      </w:pPr>
    </w:p>
    <w:p w14:paraId="79F0541F" w14:textId="77777777" w:rsidR="00D448CE" w:rsidRPr="00ED6D58" w:rsidRDefault="00D448CE" w:rsidP="00D448CE">
      <w:pPr>
        <w:spacing w:before="120" w:after="120"/>
        <w:jc w:val="both"/>
        <w:rPr>
          <w:rFonts w:ascii="Times New Roman" w:hAnsi="Times New Roman" w:cs="Times New Roman"/>
          <w:b/>
          <w:iCs/>
          <w:sz w:val="24"/>
          <w:szCs w:val="24"/>
        </w:rPr>
      </w:pPr>
      <w:bookmarkStart w:id="3" w:name="_Hlk142321662"/>
      <w:r w:rsidRPr="00ED6D58">
        <w:rPr>
          <w:rFonts w:ascii="Times New Roman" w:hAnsi="Times New Roman" w:cs="Times New Roman"/>
          <w:b/>
          <w:iCs/>
          <w:sz w:val="24"/>
          <w:szCs w:val="24"/>
        </w:rPr>
        <w:t>Мета:</w:t>
      </w:r>
    </w:p>
    <w:p w14:paraId="13D83010" w14:textId="77777777" w:rsidR="00D448CE" w:rsidRPr="00ED6D58" w:rsidRDefault="00D448CE" w:rsidP="00D448CE">
      <w:pPr>
        <w:spacing w:after="0"/>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 xml:space="preserve">Забезпечення комплексного </w:t>
      </w:r>
      <w:proofErr w:type="spellStart"/>
      <w:r w:rsidRPr="00ED6D58">
        <w:rPr>
          <w:rFonts w:ascii="Times New Roman" w:eastAsia="Times New Roman" w:hAnsi="Times New Roman" w:cs="Times New Roman"/>
          <w:color w:val="000000" w:themeColor="text1"/>
          <w:sz w:val="24"/>
          <w:szCs w:val="24"/>
          <w:lang w:eastAsia="en-US"/>
        </w:rPr>
        <w:t>рекрутменту</w:t>
      </w:r>
      <w:proofErr w:type="spellEnd"/>
      <w:r w:rsidRPr="00ED6D58">
        <w:rPr>
          <w:rFonts w:ascii="Times New Roman" w:eastAsia="Times New Roman" w:hAnsi="Times New Roman" w:cs="Times New Roman"/>
          <w:color w:val="000000" w:themeColor="text1"/>
          <w:sz w:val="24"/>
          <w:szCs w:val="24"/>
          <w:lang w:eastAsia="en-US"/>
        </w:rPr>
        <w:t xml:space="preserve"> учасників чоловічої статі для дослідницького </w:t>
      </w:r>
      <w:proofErr w:type="spellStart"/>
      <w:r w:rsidRPr="00ED6D58">
        <w:rPr>
          <w:rFonts w:ascii="Times New Roman" w:eastAsia="Times New Roman" w:hAnsi="Times New Roman" w:cs="Times New Roman"/>
          <w:color w:val="000000" w:themeColor="text1"/>
          <w:sz w:val="24"/>
          <w:szCs w:val="24"/>
          <w:lang w:eastAsia="en-US"/>
        </w:rPr>
        <w:t>проєкту</w:t>
      </w:r>
      <w:proofErr w:type="spellEnd"/>
      <w:r w:rsidRPr="00ED6D58">
        <w:rPr>
          <w:rFonts w:ascii="Times New Roman" w:eastAsia="Times New Roman" w:hAnsi="Times New Roman" w:cs="Times New Roman"/>
          <w:color w:val="000000" w:themeColor="text1"/>
          <w:sz w:val="24"/>
          <w:szCs w:val="24"/>
          <w:lang w:eastAsia="en-US"/>
        </w:rPr>
        <w:t xml:space="preserve">, що включає: відбір відповідно до наданих інструкцій та </w:t>
      </w:r>
      <w:proofErr w:type="spellStart"/>
      <w:r w:rsidRPr="00ED6D58">
        <w:rPr>
          <w:rFonts w:ascii="Times New Roman" w:eastAsia="Times New Roman" w:hAnsi="Times New Roman" w:cs="Times New Roman"/>
          <w:color w:val="000000" w:themeColor="text1"/>
          <w:sz w:val="24"/>
          <w:szCs w:val="24"/>
          <w:lang w:eastAsia="en-US"/>
        </w:rPr>
        <w:t>скринінгової</w:t>
      </w:r>
      <w:proofErr w:type="spellEnd"/>
      <w:r w:rsidRPr="00ED6D58">
        <w:rPr>
          <w:rFonts w:ascii="Times New Roman" w:eastAsia="Times New Roman" w:hAnsi="Times New Roman" w:cs="Times New Roman"/>
          <w:color w:val="000000" w:themeColor="text1"/>
          <w:sz w:val="24"/>
          <w:szCs w:val="24"/>
          <w:lang w:eastAsia="en-US"/>
        </w:rPr>
        <w:t xml:space="preserve"> форми; верифікацію потенційних контактів (у разі використання онлайн-стратегій залучення); інформування учасників про умови участі в дослідженні; формування та передача пулу з 702 </w:t>
      </w:r>
      <w:proofErr w:type="spellStart"/>
      <w:r w:rsidRPr="00ED6D58">
        <w:rPr>
          <w:rFonts w:ascii="Times New Roman" w:eastAsia="Times New Roman" w:hAnsi="Times New Roman" w:cs="Times New Roman"/>
          <w:color w:val="000000" w:themeColor="text1"/>
          <w:sz w:val="24"/>
          <w:szCs w:val="24"/>
          <w:lang w:eastAsia="en-US"/>
        </w:rPr>
        <w:t>верифікованих</w:t>
      </w:r>
      <w:proofErr w:type="spellEnd"/>
      <w:r w:rsidRPr="00ED6D58">
        <w:rPr>
          <w:rFonts w:ascii="Times New Roman" w:eastAsia="Times New Roman" w:hAnsi="Times New Roman" w:cs="Times New Roman"/>
          <w:color w:val="000000" w:themeColor="text1"/>
          <w:sz w:val="24"/>
          <w:szCs w:val="24"/>
          <w:lang w:eastAsia="en-US"/>
        </w:rPr>
        <w:t xml:space="preserve"> контактів для подальшого залучення до основного </w:t>
      </w:r>
      <w:proofErr w:type="spellStart"/>
      <w:r w:rsidRPr="00ED6D58">
        <w:rPr>
          <w:rFonts w:ascii="Times New Roman" w:eastAsia="Times New Roman" w:hAnsi="Times New Roman" w:cs="Times New Roman"/>
          <w:color w:val="000000" w:themeColor="text1"/>
          <w:sz w:val="24"/>
          <w:szCs w:val="24"/>
          <w:lang w:eastAsia="en-US"/>
        </w:rPr>
        <w:t>рандомізованого</w:t>
      </w:r>
      <w:proofErr w:type="spellEnd"/>
      <w:r w:rsidRPr="00ED6D58">
        <w:rPr>
          <w:rFonts w:ascii="Times New Roman" w:eastAsia="Times New Roman" w:hAnsi="Times New Roman" w:cs="Times New Roman"/>
          <w:color w:val="000000" w:themeColor="text1"/>
          <w:sz w:val="24"/>
          <w:szCs w:val="24"/>
          <w:lang w:eastAsia="en-US"/>
        </w:rPr>
        <w:t xml:space="preserve"> контрольованого дослідженні (РКД) у рамках</w:t>
      </w:r>
      <w:r w:rsidRPr="00ED6D58">
        <w:rPr>
          <w:rFonts w:ascii="Times New Roman" w:eastAsia="Times New Roman" w:hAnsi="Times New Roman" w:cs="Times New Roman"/>
          <w:sz w:val="24"/>
          <w:szCs w:val="24"/>
          <w:lang w:eastAsia="en-US"/>
        </w:rPr>
        <w:t xml:space="preserve"> </w:t>
      </w:r>
      <w:r w:rsidRPr="00ED6D58">
        <w:rPr>
          <w:rFonts w:ascii="Times New Roman" w:eastAsia="Times New Roman" w:hAnsi="Times New Roman" w:cs="Times New Roman"/>
          <w:color w:val="000000" w:themeColor="text1"/>
          <w:sz w:val="24"/>
          <w:szCs w:val="24"/>
          <w:lang w:eastAsia="en-US"/>
        </w:rPr>
        <w:t xml:space="preserve">виконання </w:t>
      </w:r>
      <w:proofErr w:type="spellStart"/>
      <w:r w:rsidRPr="00ED6D58">
        <w:rPr>
          <w:rFonts w:ascii="Times New Roman" w:eastAsia="Times New Roman" w:hAnsi="Times New Roman" w:cs="Times New Roman"/>
          <w:color w:val="000000" w:themeColor="text1"/>
          <w:sz w:val="24"/>
          <w:szCs w:val="24"/>
          <w:lang w:eastAsia="en-US"/>
        </w:rPr>
        <w:t>проєкту</w:t>
      </w:r>
      <w:proofErr w:type="spellEnd"/>
      <w:r w:rsidRPr="00ED6D58">
        <w:rPr>
          <w:rFonts w:ascii="Times New Roman" w:eastAsia="Times New Roman" w:hAnsi="Times New Roman" w:cs="Times New Roman"/>
          <w:color w:val="000000" w:themeColor="text1"/>
          <w:sz w:val="24"/>
          <w:szCs w:val="24"/>
          <w:lang w:eastAsia="en-US"/>
        </w:rPr>
        <w:t xml:space="preserve"> «Вживання алкоголю в умовах гуманітарної кризи: програма дій з подолання розладів, що спричинені вживанням алкоголю та інших пов’язаних викликів серед населення, що постраждало внаслідок конфлікту в Уганді та Україні (ЗМІНА)» згідно з Угодою про співробітництво між ГО «Слова Допомагають» та Лондонською школою гігієни та тропічної медицини від 14.12.2020 р.</w:t>
      </w:r>
    </w:p>
    <w:p w14:paraId="3AEE0A42" w14:textId="77777777" w:rsidR="00D448CE" w:rsidRPr="00ED6D58" w:rsidRDefault="00D448CE" w:rsidP="00D448CE">
      <w:pPr>
        <w:pStyle w:val="a7"/>
        <w:spacing w:before="120" w:after="0"/>
        <w:jc w:val="both"/>
        <w:rPr>
          <w:rFonts w:ascii="Times New Roman" w:hAnsi="Times New Roman" w:cs="Times New Roman"/>
          <w:b/>
          <w:bCs/>
          <w:color w:val="000000" w:themeColor="text1"/>
          <w:sz w:val="24"/>
          <w:szCs w:val="24"/>
        </w:rPr>
      </w:pPr>
      <w:r w:rsidRPr="00ED6D58">
        <w:rPr>
          <w:rFonts w:ascii="Times New Roman" w:hAnsi="Times New Roman" w:cs="Times New Roman"/>
          <w:b/>
          <w:bCs/>
          <w:color w:val="000000" w:themeColor="text1"/>
          <w:sz w:val="24"/>
          <w:szCs w:val="24"/>
        </w:rPr>
        <w:t>Очікується, що виконавець відповідатиме за:</w:t>
      </w:r>
    </w:p>
    <w:p w14:paraId="4EDEEE47" w14:textId="77777777" w:rsidR="00ED6D58" w:rsidRPr="00ED6D58" w:rsidRDefault="00D448CE" w:rsidP="00ED6D58">
      <w:pPr>
        <w:pStyle w:val="a7"/>
        <w:numPr>
          <w:ilvl w:val="0"/>
          <w:numId w:val="26"/>
        </w:numPr>
        <w:spacing w:before="120" w:after="0"/>
        <w:jc w:val="both"/>
        <w:rPr>
          <w:rFonts w:ascii="Times New Roman" w:hAnsi="Times New Roman" w:cs="Times New Roman"/>
          <w:color w:val="000000" w:themeColor="text1"/>
          <w:sz w:val="24"/>
          <w:szCs w:val="24"/>
        </w:rPr>
      </w:pPr>
      <w:r w:rsidRPr="00ED6D58">
        <w:rPr>
          <w:rFonts w:ascii="Times New Roman" w:hAnsi="Times New Roman" w:cs="Times New Roman"/>
          <w:color w:val="000000" w:themeColor="text1"/>
          <w:sz w:val="24"/>
          <w:szCs w:val="24"/>
        </w:rPr>
        <w:t xml:space="preserve">Розробку та узгодження плану </w:t>
      </w:r>
      <w:proofErr w:type="spellStart"/>
      <w:r w:rsidRPr="00ED6D58">
        <w:rPr>
          <w:rFonts w:ascii="Times New Roman" w:hAnsi="Times New Roman" w:cs="Times New Roman"/>
          <w:color w:val="000000" w:themeColor="text1"/>
          <w:sz w:val="24"/>
          <w:szCs w:val="24"/>
        </w:rPr>
        <w:t>рекрутменту</w:t>
      </w:r>
      <w:proofErr w:type="spellEnd"/>
      <w:r w:rsidRPr="00ED6D58">
        <w:rPr>
          <w:rFonts w:ascii="Times New Roman" w:hAnsi="Times New Roman" w:cs="Times New Roman"/>
          <w:color w:val="000000" w:themeColor="text1"/>
          <w:sz w:val="24"/>
          <w:szCs w:val="24"/>
        </w:rPr>
        <w:t xml:space="preserve"> і частоти передачі контактів: підрядник узгоджує із замовником стратегії та канали залучення учасників, включаючи онлайн-платформи та очний </w:t>
      </w:r>
      <w:proofErr w:type="spellStart"/>
      <w:r w:rsidRPr="00ED6D58">
        <w:rPr>
          <w:rFonts w:ascii="Times New Roman" w:hAnsi="Times New Roman" w:cs="Times New Roman"/>
          <w:color w:val="000000" w:themeColor="text1"/>
          <w:sz w:val="24"/>
          <w:szCs w:val="24"/>
        </w:rPr>
        <w:t>рекрутинг</w:t>
      </w:r>
      <w:proofErr w:type="spellEnd"/>
      <w:r w:rsidRPr="00ED6D58">
        <w:rPr>
          <w:rFonts w:ascii="Times New Roman" w:hAnsi="Times New Roman" w:cs="Times New Roman"/>
          <w:color w:val="000000" w:themeColor="text1"/>
          <w:sz w:val="24"/>
          <w:szCs w:val="24"/>
        </w:rPr>
        <w:t>, з урахуванням критеріїв включення/виключення та наданих інструкцій. Частота передачі контактів визначається спільно та дотримується впродовж всього періоду виконання.</w:t>
      </w:r>
    </w:p>
    <w:p w14:paraId="4DFA1879" w14:textId="77777777" w:rsidR="00ED6D58" w:rsidRPr="00ED6D58" w:rsidRDefault="00D448CE" w:rsidP="00ED6D58">
      <w:pPr>
        <w:pStyle w:val="a7"/>
        <w:numPr>
          <w:ilvl w:val="0"/>
          <w:numId w:val="26"/>
        </w:numPr>
        <w:spacing w:before="120" w:after="0"/>
        <w:jc w:val="both"/>
        <w:rPr>
          <w:rFonts w:ascii="Times New Roman" w:hAnsi="Times New Roman" w:cs="Times New Roman"/>
          <w:color w:val="000000" w:themeColor="text1"/>
          <w:sz w:val="24"/>
          <w:szCs w:val="24"/>
        </w:rPr>
      </w:pPr>
      <w:r w:rsidRPr="00ED6D58">
        <w:rPr>
          <w:rFonts w:ascii="Times New Roman" w:hAnsi="Times New Roman" w:cs="Times New Roman"/>
          <w:color w:val="000000" w:themeColor="text1"/>
          <w:sz w:val="24"/>
          <w:szCs w:val="24"/>
        </w:rPr>
        <w:t>Підрядник здійснює первинний скринінг учасників, відповідно до критеріїв участі. Форма скринінгу погоджується із замовником та використовується як для онлайн-</w:t>
      </w:r>
      <w:proofErr w:type="spellStart"/>
      <w:r w:rsidRPr="00ED6D58">
        <w:rPr>
          <w:rFonts w:ascii="Times New Roman" w:hAnsi="Times New Roman" w:cs="Times New Roman"/>
          <w:color w:val="000000" w:themeColor="text1"/>
          <w:sz w:val="24"/>
          <w:szCs w:val="24"/>
        </w:rPr>
        <w:t>рекрутингу</w:t>
      </w:r>
      <w:proofErr w:type="spellEnd"/>
      <w:r w:rsidRPr="00ED6D58">
        <w:rPr>
          <w:rFonts w:ascii="Times New Roman" w:hAnsi="Times New Roman" w:cs="Times New Roman"/>
          <w:color w:val="000000" w:themeColor="text1"/>
          <w:sz w:val="24"/>
          <w:szCs w:val="24"/>
        </w:rPr>
        <w:t>, так і при очному залученні.</w:t>
      </w:r>
    </w:p>
    <w:p w14:paraId="5A8EB5C9" w14:textId="77777777" w:rsidR="00ED6D58" w:rsidRPr="00ED6D58" w:rsidRDefault="00D448CE" w:rsidP="00ED6D58">
      <w:pPr>
        <w:pStyle w:val="a7"/>
        <w:numPr>
          <w:ilvl w:val="0"/>
          <w:numId w:val="26"/>
        </w:numPr>
        <w:spacing w:before="120" w:after="0"/>
        <w:jc w:val="both"/>
        <w:rPr>
          <w:rFonts w:ascii="Times New Roman" w:hAnsi="Times New Roman" w:cs="Times New Roman"/>
          <w:color w:val="000000" w:themeColor="text1"/>
          <w:sz w:val="24"/>
          <w:szCs w:val="24"/>
        </w:rPr>
      </w:pPr>
      <w:r w:rsidRPr="00ED6D58">
        <w:rPr>
          <w:rFonts w:ascii="Times New Roman" w:hAnsi="Times New Roman" w:cs="Times New Roman"/>
          <w:color w:val="000000" w:themeColor="text1"/>
          <w:sz w:val="24"/>
          <w:szCs w:val="24"/>
        </w:rPr>
        <w:t>Підрядник відповідає за верифікацію контактної інформації та інформування учасників про умови дослідження при використанні онлайн/очних стратегій залучення. Це включає продзвони потенційних учасників, уточнення контактних даних, пояснення процедур дослідження та отримання згоди на передачу контактів замовнику для подальшого контактування (в онлайн-форматі). При очному залученні замовник забезпечує, щоб учасник розумів умови участі та погоджувався на передачу його контактів. Підрядник організовує</w:t>
      </w:r>
      <w:r w:rsidRPr="00ED6D58" w:rsidDel="00F278B7">
        <w:rPr>
          <w:rFonts w:ascii="Times New Roman" w:hAnsi="Times New Roman" w:cs="Times New Roman"/>
          <w:color w:val="000000" w:themeColor="text1"/>
          <w:sz w:val="24"/>
          <w:szCs w:val="24"/>
        </w:rPr>
        <w:t xml:space="preserve"> </w:t>
      </w:r>
      <w:r w:rsidRPr="00ED6D58">
        <w:rPr>
          <w:rFonts w:ascii="Times New Roman" w:hAnsi="Times New Roman" w:cs="Times New Roman"/>
          <w:color w:val="000000" w:themeColor="text1"/>
          <w:sz w:val="24"/>
          <w:szCs w:val="24"/>
        </w:rPr>
        <w:t>роботу на підконтрольних уряду України територіях.</w:t>
      </w:r>
    </w:p>
    <w:p w14:paraId="0A6571E5" w14:textId="77777777" w:rsidR="00ED6D58" w:rsidRPr="00ED6D58" w:rsidRDefault="00D448CE" w:rsidP="00ED6D58">
      <w:pPr>
        <w:pStyle w:val="a7"/>
        <w:numPr>
          <w:ilvl w:val="0"/>
          <w:numId w:val="26"/>
        </w:numPr>
        <w:spacing w:before="120" w:after="0"/>
        <w:jc w:val="both"/>
        <w:rPr>
          <w:rFonts w:ascii="Times New Roman" w:hAnsi="Times New Roman" w:cs="Times New Roman"/>
          <w:color w:val="000000" w:themeColor="text1"/>
          <w:sz w:val="24"/>
          <w:szCs w:val="24"/>
        </w:rPr>
      </w:pPr>
      <w:r w:rsidRPr="00ED6D58">
        <w:rPr>
          <w:rFonts w:ascii="Times New Roman" w:hAnsi="Times New Roman" w:cs="Times New Roman"/>
          <w:color w:val="000000" w:themeColor="text1"/>
          <w:sz w:val="24"/>
          <w:szCs w:val="24"/>
        </w:rPr>
        <w:lastRenderedPageBreak/>
        <w:t xml:space="preserve">Підрядник формує базу з 702 </w:t>
      </w:r>
      <w:proofErr w:type="spellStart"/>
      <w:r w:rsidRPr="00ED6D58">
        <w:rPr>
          <w:rFonts w:ascii="Times New Roman" w:hAnsi="Times New Roman" w:cs="Times New Roman"/>
          <w:color w:val="000000" w:themeColor="text1"/>
          <w:sz w:val="24"/>
          <w:szCs w:val="24"/>
        </w:rPr>
        <w:t>верифікованих</w:t>
      </w:r>
      <w:proofErr w:type="spellEnd"/>
      <w:r w:rsidRPr="00ED6D58">
        <w:rPr>
          <w:rFonts w:ascii="Times New Roman" w:hAnsi="Times New Roman" w:cs="Times New Roman"/>
          <w:color w:val="000000" w:themeColor="text1"/>
          <w:sz w:val="24"/>
          <w:szCs w:val="24"/>
        </w:rPr>
        <w:t xml:space="preserve"> контактів учасників (орієнтовно 117 на місяць, 30 на тиждень),  які відповідають критеріям, та передає її замовнику у погодженому форматі (наприклад, Excel-файл на захищеній платформі). Контакт зараховується замовником лише за умови, що команда замовника може зв’язатися з учасником по телефону/через месенджер (всього 3 спроби) та записати його на скринінг у межах дослідження. У разі, якщо потенційний учасник не виходить на зв’язок чи відмовляється від участі на етапі запису на скринінг, підрядник зобов’язується надати заміну. Таким чином, до фінального пулу з 702 контактів включаються лише ті учасники, які погодилися на скринінг після контактування командою дослідження.</w:t>
      </w:r>
    </w:p>
    <w:p w14:paraId="355CFF3C" w14:textId="77777777" w:rsidR="00ED6D58" w:rsidRPr="00ED6D58" w:rsidRDefault="00D448CE" w:rsidP="00ED6D58">
      <w:pPr>
        <w:pStyle w:val="a7"/>
        <w:numPr>
          <w:ilvl w:val="0"/>
          <w:numId w:val="26"/>
        </w:numPr>
        <w:spacing w:before="120" w:after="0"/>
        <w:jc w:val="both"/>
        <w:rPr>
          <w:rFonts w:ascii="Times New Roman" w:hAnsi="Times New Roman" w:cs="Times New Roman"/>
          <w:color w:val="000000" w:themeColor="text1"/>
          <w:sz w:val="24"/>
          <w:szCs w:val="24"/>
        </w:rPr>
      </w:pPr>
      <w:r w:rsidRPr="00ED6D58">
        <w:rPr>
          <w:rFonts w:ascii="Times New Roman" w:hAnsi="Times New Roman" w:cs="Times New Roman"/>
          <w:color w:val="000000" w:themeColor="text1"/>
          <w:sz w:val="24"/>
          <w:szCs w:val="24"/>
        </w:rPr>
        <w:t xml:space="preserve">У разі необхідності зміни або доповнення стратегій залучення для досягнення цільових показників, підрядник інформує замовника та узгоджує відповідні коригування. </w:t>
      </w:r>
    </w:p>
    <w:p w14:paraId="0F352BAB" w14:textId="77777777" w:rsidR="00ED6D58" w:rsidRPr="00ED6D58" w:rsidRDefault="00D448CE" w:rsidP="00ED6D58">
      <w:pPr>
        <w:pStyle w:val="a7"/>
        <w:numPr>
          <w:ilvl w:val="0"/>
          <w:numId w:val="26"/>
        </w:numPr>
        <w:spacing w:before="120" w:after="0"/>
        <w:jc w:val="both"/>
        <w:rPr>
          <w:rFonts w:ascii="Times New Roman" w:hAnsi="Times New Roman" w:cs="Times New Roman"/>
          <w:color w:val="000000" w:themeColor="text1"/>
          <w:sz w:val="24"/>
          <w:szCs w:val="24"/>
        </w:rPr>
      </w:pPr>
      <w:r w:rsidRPr="00ED6D58">
        <w:rPr>
          <w:rFonts w:ascii="Times New Roman" w:hAnsi="Times New Roman" w:cs="Times New Roman"/>
          <w:color w:val="000000" w:themeColor="text1"/>
          <w:sz w:val="24"/>
          <w:szCs w:val="24"/>
        </w:rPr>
        <w:t xml:space="preserve">Підрядник інформує замовника у випадку змін стосовно частоти/кількості передачі контактів учасника задля узгодження змін та темпів залучення. </w:t>
      </w:r>
    </w:p>
    <w:p w14:paraId="1C2DF154" w14:textId="43FE55FA" w:rsidR="00D448CE" w:rsidRPr="00ED6D58" w:rsidRDefault="00D448CE" w:rsidP="00ED6D58">
      <w:pPr>
        <w:pStyle w:val="a7"/>
        <w:numPr>
          <w:ilvl w:val="0"/>
          <w:numId w:val="26"/>
        </w:numPr>
        <w:spacing w:before="120" w:after="0"/>
        <w:jc w:val="both"/>
        <w:rPr>
          <w:rFonts w:ascii="Times New Roman" w:hAnsi="Times New Roman" w:cs="Times New Roman"/>
          <w:color w:val="000000" w:themeColor="text1"/>
          <w:sz w:val="24"/>
          <w:szCs w:val="24"/>
        </w:rPr>
      </w:pPr>
      <w:r w:rsidRPr="00ED6D58">
        <w:rPr>
          <w:rFonts w:ascii="Times New Roman" w:hAnsi="Times New Roman" w:cs="Times New Roman"/>
          <w:color w:val="000000" w:themeColor="text1"/>
          <w:sz w:val="24"/>
          <w:szCs w:val="24"/>
        </w:rPr>
        <w:t xml:space="preserve">Підрядник звітує замовнику про хід </w:t>
      </w:r>
      <w:proofErr w:type="spellStart"/>
      <w:r w:rsidRPr="00ED6D58">
        <w:rPr>
          <w:rFonts w:ascii="Times New Roman" w:hAnsi="Times New Roman" w:cs="Times New Roman"/>
          <w:color w:val="000000" w:themeColor="text1"/>
          <w:sz w:val="24"/>
          <w:szCs w:val="24"/>
        </w:rPr>
        <w:t>рекрутменту</w:t>
      </w:r>
      <w:proofErr w:type="spellEnd"/>
      <w:r w:rsidRPr="00ED6D58">
        <w:rPr>
          <w:rFonts w:ascii="Times New Roman" w:hAnsi="Times New Roman" w:cs="Times New Roman"/>
          <w:color w:val="000000" w:themeColor="text1"/>
          <w:sz w:val="24"/>
          <w:szCs w:val="24"/>
        </w:rPr>
        <w:t xml:space="preserve"> щотижнево (через електронне листування) та щомісяця (під час спільних дзвінків), з метою огляду прогресу та узгодження необхідних змін.</w:t>
      </w:r>
    </w:p>
    <w:bookmarkEnd w:id="3"/>
    <w:p w14:paraId="05F98971" w14:textId="77777777" w:rsidR="00ED6D58" w:rsidRPr="00ED6D58" w:rsidRDefault="00ED6D58" w:rsidP="006B3D1D">
      <w:pPr>
        <w:pStyle w:val="a7"/>
        <w:widowControl w:val="0"/>
        <w:jc w:val="both"/>
        <w:rPr>
          <w:rFonts w:ascii="Times New Roman" w:eastAsia="Times New Roman" w:hAnsi="Times New Roman" w:cs="Times New Roman"/>
          <w:b/>
          <w:bCs/>
          <w:color w:val="000000" w:themeColor="text1"/>
          <w:sz w:val="24"/>
          <w:szCs w:val="24"/>
          <w:lang w:eastAsia="en-US"/>
        </w:rPr>
      </w:pPr>
    </w:p>
    <w:p w14:paraId="07B728E9" w14:textId="1A1DD823" w:rsidR="006B3D1D" w:rsidRPr="00ED6D58" w:rsidRDefault="006B3D1D" w:rsidP="006B3D1D">
      <w:pPr>
        <w:pStyle w:val="a7"/>
        <w:widowControl w:val="0"/>
        <w:jc w:val="both"/>
        <w:rPr>
          <w:rFonts w:ascii="Times New Roman" w:eastAsia="Times New Roman" w:hAnsi="Times New Roman" w:cs="Times New Roman"/>
          <w:b/>
          <w:bCs/>
          <w:color w:val="000000" w:themeColor="text1"/>
          <w:sz w:val="24"/>
          <w:szCs w:val="24"/>
          <w:lang w:eastAsia="en-US"/>
        </w:rPr>
      </w:pPr>
      <w:r w:rsidRPr="00ED6D58">
        <w:rPr>
          <w:rFonts w:ascii="Times New Roman" w:eastAsia="Times New Roman" w:hAnsi="Times New Roman" w:cs="Times New Roman"/>
          <w:b/>
          <w:bCs/>
          <w:color w:val="000000" w:themeColor="text1"/>
          <w:sz w:val="24"/>
          <w:szCs w:val="24"/>
          <w:lang w:eastAsia="en-US"/>
        </w:rPr>
        <w:t>Вимоги до учасників тендеру</w:t>
      </w:r>
    </w:p>
    <w:p w14:paraId="18A929F2" w14:textId="77777777" w:rsidR="006B3D1D" w:rsidRPr="00ED6D58" w:rsidRDefault="006B3D1D" w:rsidP="006B3D1D">
      <w:pPr>
        <w:pStyle w:val="a7"/>
        <w:widowControl w:val="0"/>
        <w:ind w:left="0"/>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 xml:space="preserve">Для участі у тендері компанія або організація-учасник повинна відповідати таким вимогам: </w:t>
      </w:r>
    </w:p>
    <w:p w14:paraId="2CBAECB7" w14:textId="77777777" w:rsidR="006B3D1D" w:rsidRPr="00ED6D58" w:rsidRDefault="006B3D1D" w:rsidP="006B3D1D">
      <w:pPr>
        <w:pStyle w:val="a7"/>
        <w:widowControl w:val="0"/>
        <w:jc w:val="both"/>
        <w:rPr>
          <w:rFonts w:ascii="Times New Roman" w:eastAsia="Times New Roman" w:hAnsi="Times New Roman" w:cs="Times New Roman"/>
          <w:b/>
          <w:bCs/>
          <w:color w:val="000000" w:themeColor="text1"/>
          <w:sz w:val="24"/>
          <w:szCs w:val="24"/>
          <w:lang w:eastAsia="en-US"/>
        </w:rPr>
      </w:pPr>
      <w:r w:rsidRPr="00ED6D58">
        <w:rPr>
          <w:rFonts w:ascii="Times New Roman" w:eastAsia="Times New Roman" w:hAnsi="Times New Roman" w:cs="Times New Roman"/>
          <w:b/>
          <w:bCs/>
          <w:color w:val="000000" w:themeColor="text1"/>
          <w:sz w:val="24"/>
          <w:szCs w:val="24"/>
          <w:lang w:eastAsia="en-US"/>
        </w:rPr>
        <w:t>1. Загальні вимоги</w:t>
      </w:r>
    </w:p>
    <w:p w14:paraId="3BCEF2B1" w14:textId="77777777" w:rsidR="00ED6D58" w:rsidRPr="00ED6D58" w:rsidRDefault="006B3D1D" w:rsidP="00ED6D58">
      <w:pPr>
        <w:pStyle w:val="a7"/>
        <w:widowControl w:val="0"/>
        <w:numPr>
          <w:ilvl w:val="0"/>
          <w:numId w:val="27"/>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Учасник є юридичною особою або фізичною особою-підприємцем, зареєстрованим(</w:t>
      </w:r>
      <w:proofErr w:type="spellStart"/>
      <w:r w:rsidRPr="00ED6D58">
        <w:rPr>
          <w:rFonts w:ascii="Times New Roman" w:eastAsia="Times New Roman" w:hAnsi="Times New Roman" w:cs="Times New Roman"/>
          <w:color w:val="000000" w:themeColor="text1"/>
          <w:sz w:val="24"/>
          <w:szCs w:val="24"/>
          <w:lang w:eastAsia="en-US"/>
        </w:rPr>
        <w:t>ою</w:t>
      </w:r>
      <w:proofErr w:type="spellEnd"/>
      <w:r w:rsidRPr="00ED6D58">
        <w:rPr>
          <w:rFonts w:ascii="Times New Roman" w:eastAsia="Times New Roman" w:hAnsi="Times New Roman" w:cs="Times New Roman"/>
          <w:color w:val="000000" w:themeColor="text1"/>
          <w:sz w:val="24"/>
          <w:szCs w:val="24"/>
          <w:lang w:eastAsia="en-US"/>
        </w:rPr>
        <w:t>) та діючим(</w:t>
      </w:r>
      <w:proofErr w:type="spellStart"/>
      <w:r w:rsidRPr="00ED6D58">
        <w:rPr>
          <w:rFonts w:ascii="Times New Roman" w:eastAsia="Times New Roman" w:hAnsi="Times New Roman" w:cs="Times New Roman"/>
          <w:color w:val="000000" w:themeColor="text1"/>
          <w:sz w:val="24"/>
          <w:szCs w:val="24"/>
          <w:lang w:eastAsia="en-US"/>
        </w:rPr>
        <w:t>ою</w:t>
      </w:r>
      <w:proofErr w:type="spellEnd"/>
      <w:r w:rsidRPr="00ED6D58">
        <w:rPr>
          <w:rFonts w:ascii="Times New Roman" w:eastAsia="Times New Roman" w:hAnsi="Times New Roman" w:cs="Times New Roman"/>
          <w:color w:val="000000" w:themeColor="text1"/>
          <w:sz w:val="24"/>
          <w:szCs w:val="24"/>
          <w:lang w:eastAsia="en-US"/>
        </w:rPr>
        <w:t>) відповідно до законодавства України.</w:t>
      </w:r>
    </w:p>
    <w:p w14:paraId="59D12FF4" w14:textId="77777777" w:rsidR="00ED6D58" w:rsidRPr="00ED6D58" w:rsidRDefault="006B3D1D" w:rsidP="00ED6D58">
      <w:pPr>
        <w:pStyle w:val="a7"/>
        <w:widowControl w:val="0"/>
        <w:numPr>
          <w:ilvl w:val="0"/>
          <w:numId w:val="27"/>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Має право на здійснення діяльності, пов’язаної з наданням послуг, що є предметом даного тендеру.</w:t>
      </w:r>
    </w:p>
    <w:p w14:paraId="14C938F8" w14:textId="7F3971D7" w:rsidR="006B3D1D" w:rsidRPr="00ED6D58" w:rsidRDefault="006B3D1D" w:rsidP="00ED6D58">
      <w:pPr>
        <w:pStyle w:val="a7"/>
        <w:widowControl w:val="0"/>
        <w:numPr>
          <w:ilvl w:val="0"/>
          <w:numId w:val="27"/>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Не перебуває у стані ліквідації, банкрутства чи судових спорів, що можуть вплинути на виконання зобов’язань за договором.</w:t>
      </w:r>
    </w:p>
    <w:p w14:paraId="57E227CD" w14:textId="77777777" w:rsidR="00ED6D58" w:rsidRPr="00ED6D58" w:rsidRDefault="00ED6D58" w:rsidP="006B3D1D">
      <w:pPr>
        <w:pStyle w:val="a7"/>
        <w:widowControl w:val="0"/>
        <w:jc w:val="both"/>
        <w:rPr>
          <w:rFonts w:ascii="Times New Roman" w:eastAsia="Times New Roman" w:hAnsi="Times New Roman" w:cs="Times New Roman"/>
          <w:b/>
          <w:bCs/>
          <w:color w:val="000000" w:themeColor="text1"/>
          <w:sz w:val="24"/>
          <w:szCs w:val="24"/>
          <w:lang w:eastAsia="en-US"/>
        </w:rPr>
      </w:pPr>
    </w:p>
    <w:p w14:paraId="069B4DE3" w14:textId="49297E61" w:rsidR="006B3D1D" w:rsidRPr="00ED6D58" w:rsidRDefault="006B3D1D" w:rsidP="006B3D1D">
      <w:pPr>
        <w:pStyle w:val="a7"/>
        <w:widowControl w:val="0"/>
        <w:jc w:val="both"/>
        <w:rPr>
          <w:rFonts w:ascii="Times New Roman" w:eastAsia="Times New Roman" w:hAnsi="Times New Roman" w:cs="Times New Roman"/>
          <w:b/>
          <w:bCs/>
          <w:color w:val="000000" w:themeColor="text1"/>
          <w:sz w:val="24"/>
          <w:szCs w:val="24"/>
          <w:lang w:eastAsia="en-US"/>
        </w:rPr>
      </w:pPr>
      <w:r w:rsidRPr="00ED6D58">
        <w:rPr>
          <w:rFonts w:ascii="Times New Roman" w:eastAsia="Times New Roman" w:hAnsi="Times New Roman" w:cs="Times New Roman"/>
          <w:b/>
          <w:bCs/>
          <w:color w:val="000000" w:themeColor="text1"/>
          <w:sz w:val="24"/>
          <w:szCs w:val="24"/>
          <w:lang w:eastAsia="en-US"/>
        </w:rPr>
        <w:t>2. Досвід та професійна компетентність</w:t>
      </w:r>
    </w:p>
    <w:p w14:paraId="28334FA7" w14:textId="77777777" w:rsidR="00ED6D58" w:rsidRPr="00ED6D58" w:rsidRDefault="32BAD3D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Має щонайменше</w:t>
      </w:r>
      <w:r w:rsidR="1B4992E9" w:rsidRPr="00ED6D58">
        <w:rPr>
          <w:rFonts w:ascii="Times New Roman" w:eastAsia="Times New Roman" w:hAnsi="Times New Roman" w:cs="Times New Roman"/>
          <w:color w:val="000000" w:themeColor="text1"/>
          <w:sz w:val="24"/>
          <w:szCs w:val="24"/>
          <w:lang w:eastAsia="en-US"/>
        </w:rPr>
        <w:t xml:space="preserve"> </w:t>
      </w:r>
      <w:r w:rsidR="1B4992E9" w:rsidRPr="00ED6D58">
        <w:rPr>
          <w:rFonts w:ascii="Times New Roman" w:eastAsia="Times New Roman" w:hAnsi="Times New Roman" w:cs="Times New Roman"/>
          <w:b/>
          <w:bCs/>
          <w:color w:val="000000" w:themeColor="text1"/>
          <w:sz w:val="24"/>
          <w:szCs w:val="24"/>
          <w:lang w:eastAsia="en-US"/>
        </w:rPr>
        <w:t>3</w:t>
      </w:r>
      <w:r w:rsidRPr="00ED6D58">
        <w:rPr>
          <w:rFonts w:ascii="Times New Roman" w:eastAsia="Times New Roman" w:hAnsi="Times New Roman" w:cs="Times New Roman"/>
          <w:b/>
          <w:bCs/>
          <w:color w:val="000000" w:themeColor="text1"/>
          <w:sz w:val="24"/>
          <w:szCs w:val="24"/>
          <w:lang w:eastAsia="en-US"/>
        </w:rPr>
        <w:t xml:space="preserve"> роки досвіду</w:t>
      </w:r>
      <w:r w:rsidRPr="00ED6D58">
        <w:rPr>
          <w:rFonts w:ascii="Times New Roman" w:eastAsia="Times New Roman" w:hAnsi="Times New Roman" w:cs="Times New Roman"/>
          <w:color w:val="000000" w:themeColor="text1"/>
          <w:sz w:val="24"/>
          <w:szCs w:val="24"/>
          <w:lang w:eastAsia="en-US"/>
        </w:rPr>
        <w:t xml:space="preserve"> у сфері соціальних або маркетингових досліджень</w:t>
      </w:r>
      <w:r w:rsidR="04B37267" w:rsidRPr="00ED6D58">
        <w:rPr>
          <w:rFonts w:ascii="Times New Roman" w:eastAsia="Times New Roman" w:hAnsi="Times New Roman" w:cs="Times New Roman"/>
          <w:color w:val="000000" w:themeColor="text1"/>
          <w:sz w:val="24"/>
          <w:szCs w:val="24"/>
          <w:lang w:eastAsia="en-US"/>
        </w:rPr>
        <w:t>.</w:t>
      </w:r>
    </w:p>
    <w:p w14:paraId="6D34D22B" w14:textId="73455A83" w:rsidR="00ED6D58" w:rsidRPr="00ED6D58" w:rsidRDefault="32EA2EB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hAnsi="Times New Roman" w:cs="Times New Roman"/>
          <w:color w:val="000000" w:themeColor="text1"/>
          <w:sz w:val="24"/>
          <w:szCs w:val="24"/>
          <w:lang w:eastAsia="en-US"/>
        </w:rPr>
        <w:t>М</w:t>
      </w:r>
      <w:r w:rsidR="1EB0E40E" w:rsidRPr="00ED6D58">
        <w:rPr>
          <w:rFonts w:ascii="Times New Roman" w:hAnsi="Times New Roman" w:cs="Times New Roman"/>
          <w:color w:val="000000" w:themeColor="text1"/>
          <w:sz w:val="24"/>
          <w:szCs w:val="24"/>
          <w:lang w:eastAsia="en-US"/>
        </w:rPr>
        <w:t>ає</w:t>
      </w:r>
      <w:r w:rsidR="00EF70AD" w:rsidRPr="00ED6D58">
        <w:rPr>
          <w:rFonts w:ascii="Times New Roman" w:hAnsi="Times New Roman" w:cs="Times New Roman"/>
          <w:color w:val="000000" w:themeColor="text1"/>
          <w:sz w:val="24"/>
          <w:szCs w:val="24"/>
          <w:lang w:eastAsia="en-US"/>
        </w:rPr>
        <w:t xml:space="preserve"> досвід</w:t>
      </w:r>
      <w:r w:rsidR="006B3D1D" w:rsidRPr="00ED6D58">
        <w:rPr>
          <w:rFonts w:ascii="Times New Roman" w:hAnsi="Times New Roman" w:cs="Times New Roman"/>
          <w:color w:val="000000" w:themeColor="text1"/>
          <w:sz w:val="24"/>
          <w:szCs w:val="24"/>
          <w:lang w:eastAsia="en-US"/>
        </w:rPr>
        <w:t xml:space="preserve"> </w:t>
      </w:r>
      <w:proofErr w:type="spellStart"/>
      <w:r w:rsidR="006B3D1D" w:rsidRPr="00ED6D58">
        <w:rPr>
          <w:rFonts w:ascii="Times New Roman" w:eastAsia="Times New Roman" w:hAnsi="Times New Roman" w:cs="Times New Roman"/>
          <w:b/>
          <w:color w:val="000000" w:themeColor="text1"/>
          <w:sz w:val="24"/>
          <w:szCs w:val="24"/>
          <w:lang w:eastAsia="en-US"/>
        </w:rPr>
        <w:t>рекрутингу</w:t>
      </w:r>
      <w:proofErr w:type="spellEnd"/>
      <w:r w:rsidR="006B3D1D" w:rsidRPr="00ED6D58">
        <w:rPr>
          <w:rFonts w:ascii="Times New Roman" w:eastAsia="Times New Roman" w:hAnsi="Times New Roman" w:cs="Times New Roman"/>
          <w:color w:val="000000" w:themeColor="text1"/>
          <w:sz w:val="24"/>
          <w:szCs w:val="24"/>
          <w:lang w:eastAsia="en-US"/>
        </w:rPr>
        <w:t xml:space="preserve"> учасників до участі у дослідженнях</w:t>
      </w:r>
    </w:p>
    <w:p w14:paraId="57165A0F" w14:textId="77777777" w:rsidR="00ED6D58" w:rsidRPr="00ED6D58" w:rsidRDefault="006B3D1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 xml:space="preserve">Наявність </w:t>
      </w:r>
      <w:r w:rsidRPr="00ED6D58">
        <w:rPr>
          <w:rFonts w:ascii="Times New Roman" w:eastAsia="Times New Roman" w:hAnsi="Times New Roman" w:cs="Times New Roman"/>
          <w:b/>
          <w:bCs/>
          <w:color w:val="000000" w:themeColor="text1"/>
          <w:sz w:val="24"/>
          <w:szCs w:val="24"/>
          <w:lang w:eastAsia="en-US"/>
        </w:rPr>
        <w:t xml:space="preserve">успішно реалізованих </w:t>
      </w:r>
      <w:proofErr w:type="spellStart"/>
      <w:r w:rsidRPr="00ED6D58">
        <w:rPr>
          <w:rFonts w:ascii="Times New Roman" w:eastAsia="Times New Roman" w:hAnsi="Times New Roman" w:cs="Times New Roman"/>
          <w:b/>
          <w:bCs/>
          <w:color w:val="000000" w:themeColor="text1"/>
          <w:sz w:val="24"/>
          <w:szCs w:val="24"/>
          <w:lang w:eastAsia="en-US"/>
        </w:rPr>
        <w:t>проєктів</w:t>
      </w:r>
      <w:proofErr w:type="spellEnd"/>
      <w:r w:rsidRPr="00ED6D58">
        <w:rPr>
          <w:rFonts w:ascii="Times New Roman" w:eastAsia="Times New Roman" w:hAnsi="Times New Roman" w:cs="Times New Roman"/>
          <w:color w:val="000000" w:themeColor="text1"/>
          <w:sz w:val="24"/>
          <w:szCs w:val="24"/>
          <w:lang w:eastAsia="en-US"/>
        </w:rPr>
        <w:t xml:space="preserve"> із </w:t>
      </w:r>
      <w:proofErr w:type="spellStart"/>
      <w:r w:rsidRPr="00ED6D58">
        <w:rPr>
          <w:rFonts w:ascii="Times New Roman" w:eastAsia="Times New Roman" w:hAnsi="Times New Roman" w:cs="Times New Roman"/>
          <w:color w:val="000000" w:themeColor="text1"/>
          <w:sz w:val="24"/>
          <w:szCs w:val="24"/>
          <w:lang w:eastAsia="en-US"/>
        </w:rPr>
        <w:t>рекрутингу</w:t>
      </w:r>
      <w:proofErr w:type="spellEnd"/>
      <w:r w:rsidRPr="00ED6D58">
        <w:rPr>
          <w:rFonts w:ascii="Times New Roman" w:eastAsia="Times New Roman" w:hAnsi="Times New Roman" w:cs="Times New Roman"/>
          <w:color w:val="000000" w:themeColor="text1"/>
          <w:sz w:val="24"/>
          <w:szCs w:val="24"/>
          <w:lang w:eastAsia="en-US"/>
        </w:rPr>
        <w:t xml:space="preserve"> учасників для досліджень, опитувань чи програм гуманітарного спрямування буде перевагою.</w:t>
      </w:r>
    </w:p>
    <w:p w14:paraId="49F767B0" w14:textId="77777777" w:rsidR="00ED6D58" w:rsidRPr="00ED6D58" w:rsidRDefault="006B3D1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Наявність досвіду залучення вибірки з рядом специфічних критеріїв для досліджень, опитувань чи програм гуманітарного спрямування також буде перевагою.</w:t>
      </w:r>
    </w:p>
    <w:p w14:paraId="1C387A09" w14:textId="38059A26" w:rsidR="006B3D1D" w:rsidRPr="00ED6D58" w:rsidRDefault="006B3D1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 xml:space="preserve">Має </w:t>
      </w:r>
      <w:r w:rsidR="006057FC" w:rsidRPr="00ED6D58">
        <w:rPr>
          <w:rFonts w:ascii="Times New Roman" w:eastAsia="Times New Roman" w:hAnsi="Times New Roman" w:cs="Times New Roman"/>
          <w:color w:val="000000" w:themeColor="text1"/>
          <w:sz w:val="24"/>
          <w:szCs w:val="24"/>
          <w:lang w:eastAsia="en-US"/>
        </w:rPr>
        <w:t xml:space="preserve">досвід </w:t>
      </w:r>
      <w:r w:rsidRPr="00ED6D58">
        <w:rPr>
          <w:rFonts w:ascii="Times New Roman" w:hAnsi="Times New Roman" w:cs="Times New Roman"/>
          <w:b/>
          <w:color w:val="000000" w:themeColor="text1"/>
          <w:sz w:val="24"/>
          <w:szCs w:val="24"/>
          <w:lang w:eastAsia="en-US"/>
        </w:rPr>
        <w:t>контролю якості</w:t>
      </w:r>
      <w:r w:rsidRPr="00ED6D58">
        <w:rPr>
          <w:rFonts w:ascii="Times New Roman" w:eastAsia="Times New Roman" w:hAnsi="Times New Roman" w:cs="Times New Roman"/>
          <w:color w:val="000000" w:themeColor="text1"/>
          <w:sz w:val="24"/>
          <w:szCs w:val="24"/>
          <w:lang w:eastAsia="en-US"/>
        </w:rPr>
        <w:t>, верифікації контактів та обробки персональних даних.</w:t>
      </w:r>
    </w:p>
    <w:p w14:paraId="7A5096C0" w14:textId="77777777" w:rsidR="00ED6D58" w:rsidRPr="00ED6D58" w:rsidRDefault="00ED6D58" w:rsidP="006B3D1D">
      <w:pPr>
        <w:pStyle w:val="a7"/>
        <w:widowControl w:val="0"/>
        <w:jc w:val="both"/>
        <w:rPr>
          <w:rFonts w:ascii="Times New Roman" w:eastAsia="Times New Roman" w:hAnsi="Times New Roman" w:cs="Times New Roman"/>
          <w:b/>
          <w:bCs/>
          <w:color w:val="000000" w:themeColor="text1"/>
          <w:sz w:val="24"/>
          <w:szCs w:val="24"/>
          <w:lang w:eastAsia="en-US"/>
        </w:rPr>
      </w:pPr>
    </w:p>
    <w:p w14:paraId="3DAE5A53" w14:textId="511A558B" w:rsidR="006B3D1D" w:rsidRPr="00ED6D58" w:rsidRDefault="006B3D1D" w:rsidP="006B3D1D">
      <w:pPr>
        <w:pStyle w:val="a7"/>
        <w:widowControl w:val="0"/>
        <w:jc w:val="both"/>
        <w:rPr>
          <w:rFonts w:ascii="Times New Roman" w:eastAsia="Times New Roman" w:hAnsi="Times New Roman" w:cs="Times New Roman"/>
          <w:b/>
          <w:bCs/>
          <w:color w:val="000000" w:themeColor="text1"/>
          <w:sz w:val="24"/>
          <w:szCs w:val="24"/>
          <w:lang w:eastAsia="en-US"/>
        </w:rPr>
      </w:pPr>
      <w:r w:rsidRPr="00ED6D58">
        <w:rPr>
          <w:rFonts w:ascii="Times New Roman" w:eastAsia="Times New Roman" w:hAnsi="Times New Roman" w:cs="Times New Roman"/>
          <w:b/>
          <w:bCs/>
          <w:color w:val="000000" w:themeColor="text1"/>
          <w:sz w:val="24"/>
          <w:szCs w:val="24"/>
          <w:lang w:eastAsia="en-US"/>
        </w:rPr>
        <w:t>3. Організаційна спроможність</w:t>
      </w:r>
    </w:p>
    <w:p w14:paraId="0DFA6808" w14:textId="77777777" w:rsidR="00ED6D58" w:rsidRPr="00ED6D58" w:rsidRDefault="006B3D1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Наявність достатньої бази контактів та перевірених каналів доступу до учасників, що дозволяє компенсувати можливі втрати через невраховані або відхилені контакти з боку замовника.</w:t>
      </w:r>
    </w:p>
    <w:p w14:paraId="28C683F8" w14:textId="77777777" w:rsidR="00ED6D58" w:rsidRPr="00ED6D58" w:rsidRDefault="006B3D1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Впроваджена система контролю якості, що охоплює всі етапи збору, обробки та передачі даних, із дотриманням стандартів захисту персональної інформації.</w:t>
      </w:r>
    </w:p>
    <w:p w14:paraId="2064ECB2" w14:textId="77777777" w:rsidR="00ED6D58" w:rsidRPr="00ED6D58" w:rsidRDefault="006B3D1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 xml:space="preserve">Доступ до </w:t>
      </w:r>
      <w:r w:rsidRPr="00ED6D58">
        <w:rPr>
          <w:rFonts w:ascii="Times New Roman" w:eastAsia="Times New Roman" w:hAnsi="Times New Roman" w:cs="Times New Roman"/>
          <w:b/>
          <w:bCs/>
          <w:color w:val="000000" w:themeColor="text1"/>
          <w:sz w:val="24"/>
          <w:szCs w:val="24"/>
          <w:lang w:eastAsia="en-US"/>
        </w:rPr>
        <w:t>технічних засобів</w:t>
      </w:r>
      <w:r w:rsidRPr="00ED6D58">
        <w:rPr>
          <w:rFonts w:ascii="Times New Roman" w:eastAsia="Times New Roman" w:hAnsi="Times New Roman" w:cs="Times New Roman"/>
          <w:color w:val="000000" w:themeColor="text1"/>
          <w:sz w:val="24"/>
          <w:szCs w:val="24"/>
          <w:lang w:eastAsia="en-US"/>
        </w:rPr>
        <w:t xml:space="preserve"> для збору, зберігання та передачі даних у захищеному форматі. </w:t>
      </w:r>
      <w:r w:rsidRPr="00ED6D58">
        <w:rPr>
          <w:rFonts w:ascii="Times New Roman" w:eastAsia="Times New Roman" w:hAnsi="Times New Roman" w:cs="Times New Roman"/>
          <w:color w:val="000000" w:themeColor="text1"/>
          <w:sz w:val="24"/>
          <w:szCs w:val="24"/>
          <w:lang w:eastAsia="en-US"/>
        </w:rPr>
        <w:tab/>
      </w:r>
    </w:p>
    <w:p w14:paraId="0DACD4D7" w14:textId="77777777" w:rsidR="00ED6D58" w:rsidRPr="00ED6D58" w:rsidRDefault="006B3D1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 xml:space="preserve">Готовність забезпечити </w:t>
      </w:r>
      <w:r w:rsidRPr="00ED6D58">
        <w:rPr>
          <w:rFonts w:ascii="Times New Roman" w:eastAsia="Times New Roman" w:hAnsi="Times New Roman" w:cs="Times New Roman"/>
          <w:b/>
          <w:bCs/>
          <w:color w:val="000000" w:themeColor="text1"/>
          <w:sz w:val="24"/>
          <w:szCs w:val="24"/>
          <w:lang w:eastAsia="en-US"/>
        </w:rPr>
        <w:t>оперативну звітність</w:t>
      </w:r>
      <w:r w:rsidRPr="00ED6D58">
        <w:rPr>
          <w:rFonts w:ascii="Times New Roman" w:eastAsia="Times New Roman" w:hAnsi="Times New Roman" w:cs="Times New Roman"/>
          <w:color w:val="000000" w:themeColor="text1"/>
          <w:sz w:val="24"/>
          <w:szCs w:val="24"/>
          <w:lang w:eastAsia="en-US"/>
        </w:rPr>
        <w:t xml:space="preserve"> (щотижневу та щомісячну) відповідно до вимог замовника.</w:t>
      </w:r>
    </w:p>
    <w:p w14:paraId="746B0B00" w14:textId="46FDB245" w:rsidR="006B3D1D" w:rsidRPr="00ED6D58" w:rsidRDefault="006B3D1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lastRenderedPageBreak/>
        <w:t xml:space="preserve">Можливість швидкого запуску </w:t>
      </w:r>
      <w:proofErr w:type="spellStart"/>
      <w:r w:rsidRPr="00ED6D58">
        <w:rPr>
          <w:rFonts w:ascii="Times New Roman" w:eastAsia="Times New Roman" w:hAnsi="Times New Roman" w:cs="Times New Roman"/>
          <w:color w:val="000000" w:themeColor="text1"/>
          <w:sz w:val="24"/>
          <w:szCs w:val="24"/>
          <w:lang w:eastAsia="en-US"/>
        </w:rPr>
        <w:t>проєкту</w:t>
      </w:r>
      <w:proofErr w:type="spellEnd"/>
      <w:r w:rsidRPr="00ED6D58">
        <w:rPr>
          <w:rFonts w:ascii="Times New Roman" w:eastAsia="Times New Roman" w:hAnsi="Times New Roman" w:cs="Times New Roman"/>
          <w:color w:val="000000" w:themeColor="text1"/>
          <w:sz w:val="24"/>
          <w:szCs w:val="24"/>
          <w:lang w:eastAsia="en-US"/>
        </w:rPr>
        <w:t xml:space="preserve"> після підписання договору (наявність готової інфраструктури та ресурсів).</w:t>
      </w:r>
    </w:p>
    <w:p w14:paraId="4EA23937" w14:textId="77777777" w:rsidR="00ED6D58" w:rsidRPr="00B47AC0" w:rsidRDefault="00ED6D58" w:rsidP="006B3D1D">
      <w:pPr>
        <w:pStyle w:val="a7"/>
        <w:widowControl w:val="0"/>
        <w:jc w:val="both"/>
        <w:rPr>
          <w:rFonts w:ascii="Times New Roman" w:eastAsia="Times New Roman" w:hAnsi="Times New Roman" w:cs="Times New Roman"/>
          <w:b/>
          <w:bCs/>
          <w:color w:val="000000" w:themeColor="text1"/>
          <w:sz w:val="24"/>
          <w:szCs w:val="24"/>
          <w:lang w:val="ru-RU" w:eastAsia="en-US"/>
        </w:rPr>
      </w:pPr>
    </w:p>
    <w:p w14:paraId="4991EFFE" w14:textId="67A561B5" w:rsidR="006B3D1D" w:rsidRPr="00ED6D58" w:rsidRDefault="006B3D1D" w:rsidP="006B3D1D">
      <w:pPr>
        <w:pStyle w:val="a7"/>
        <w:widowControl w:val="0"/>
        <w:jc w:val="both"/>
        <w:rPr>
          <w:rFonts w:ascii="Times New Roman" w:eastAsia="Times New Roman" w:hAnsi="Times New Roman" w:cs="Times New Roman"/>
          <w:b/>
          <w:bCs/>
          <w:color w:val="000000" w:themeColor="text1"/>
          <w:sz w:val="24"/>
          <w:szCs w:val="24"/>
          <w:lang w:eastAsia="en-US"/>
        </w:rPr>
      </w:pPr>
      <w:r w:rsidRPr="00ED6D58">
        <w:rPr>
          <w:rFonts w:ascii="Times New Roman" w:eastAsia="Times New Roman" w:hAnsi="Times New Roman" w:cs="Times New Roman"/>
          <w:b/>
          <w:bCs/>
          <w:color w:val="000000" w:themeColor="text1"/>
          <w:sz w:val="24"/>
          <w:szCs w:val="24"/>
          <w:lang w:eastAsia="en-US"/>
        </w:rPr>
        <w:t>4. Етичні та правові стандарти</w:t>
      </w:r>
    </w:p>
    <w:p w14:paraId="051D2E35" w14:textId="77777777" w:rsidR="00ED6D58" w:rsidRPr="00ED6D58" w:rsidRDefault="006B3D1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 xml:space="preserve">Дотримання </w:t>
      </w:r>
      <w:r w:rsidRPr="00ED6D58">
        <w:rPr>
          <w:rFonts w:ascii="Times New Roman" w:eastAsia="Times New Roman" w:hAnsi="Times New Roman" w:cs="Times New Roman"/>
          <w:b/>
          <w:bCs/>
          <w:color w:val="000000" w:themeColor="text1"/>
          <w:sz w:val="24"/>
          <w:szCs w:val="24"/>
          <w:lang w:eastAsia="en-US"/>
        </w:rPr>
        <w:t xml:space="preserve">етичних принципів </w:t>
      </w:r>
      <w:proofErr w:type="spellStart"/>
      <w:r w:rsidRPr="00ED6D58">
        <w:rPr>
          <w:rFonts w:ascii="Times New Roman" w:eastAsia="Times New Roman" w:hAnsi="Times New Roman" w:cs="Times New Roman"/>
          <w:b/>
          <w:bCs/>
          <w:color w:val="000000" w:themeColor="text1"/>
          <w:sz w:val="24"/>
          <w:szCs w:val="24"/>
          <w:lang w:eastAsia="en-US"/>
        </w:rPr>
        <w:t>рекрутингу</w:t>
      </w:r>
      <w:proofErr w:type="spellEnd"/>
      <w:r w:rsidRPr="00ED6D58">
        <w:rPr>
          <w:rFonts w:ascii="Times New Roman" w:eastAsia="Times New Roman" w:hAnsi="Times New Roman" w:cs="Times New Roman"/>
          <w:color w:val="000000" w:themeColor="text1"/>
          <w:sz w:val="24"/>
          <w:szCs w:val="24"/>
          <w:lang w:eastAsia="en-US"/>
        </w:rPr>
        <w:t xml:space="preserve">, зокрема добровільності участі, поваги до </w:t>
      </w:r>
      <w:proofErr w:type="spellStart"/>
      <w:r w:rsidRPr="00ED6D58">
        <w:rPr>
          <w:rFonts w:ascii="Times New Roman" w:eastAsia="Times New Roman" w:hAnsi="Times New Roman" w:cs="Times New Roman"/>
          <w:color w:val="000000" w:themeColor="text1"/>
          <w:sz w:val="24"/>
          <w:szCs w:val="24"/>
          <w:lang w:eastAsia="en-US"/>
        </w:rPr>
        <w:t>приватності</w:t>
      </w:r>
      <w:proofErr w:type="spellEnd"/>
      <w:r w:rsidRPr="00ED6D58">
        <w:rPr>
          <w:rFonts w:ascii="Times New Roman" w:eastAsia="Times New Roman" w:hAnsi="Times New Roman" w:cs="Times New Roman"/>
          <w:color w:val="000000" w:themeColor="text1"/>
          <w:sz w:val="24"/>
          <w:szCs w:val="24"/>
          <w:lang w:eastAsia="en-US"/>
        </w:rPr>
        <w:t xml:space="preserve"> та інформованої згоди учасників.</w:t>
      </w:r>
    </w:p>
    <w:p w14:paraId="7FC03E9A" w14:textId="4801B8D9" w:rsidR="006B3D1D" w:rsidRPr="00ED6D58" w:rsidRDefault="006B3D1D" w:rsidP="00ED6D58">
      <w:pPr>
        <w:pStyle w:val="a7"/>
        <w:widowControl w:val="0"/>
        <w:numPr>
          <w:ilvl w:val="0"/>
          <w:numId w:val="25"/>
        </w:numPr>
        <w:jc w:val="both"/>
        <w:rPr>
          <w:rFonts w:ascii="Times New Roman" w:eastAsia="Times New Roman" w:hAnsi="Times New Roman" w:cs="Times New Roman"/>
          <w:color w:val="000000" w:themeColor="text1"/>
          <w:sz w:val="24"/>
          <w:szCs w:val="24"/>
          <w:lang w:eastAsia="en-US"/>
        </w:rPr>
      </w:pPr>
      <w:r w:rsidRPr="00ED6D58">
        <w:rPr>
          <w:rFonts w:ascii="Times New Roman" w:eastAsia="Times New Roman" w:hAnsi="Times New Roman" w:cs="Times New Roman"/>
          <w:color w:val="000000" w:themeColor="text1"/>
          <w:sz w:val="24"/>
          <w:szCs w:val="24"/>
          <w:lang w:eastAsia="en-US"/>
        </w:rPr>
        <w:t xml:space="preserve">Дотримання норм </w:t>
      </w:r>
      <w:r w:rsidRPr="00ED6D58">
        <w:rPr>
          <w:rFonts w:ascii="Times New Roman" w:eastAsia="Times New Roman" w:hAnsi="Times New Roman" w:cs="Times New Roman"/>
          <w:b/>
          <w:bCs/>
          <w:color w:val="000000" w:themeColor="text1"/>
          <w:sz w:val="24"/>
          <w:szCs w:val="24"/>
          <w:lang w:eastAsia="en-US"/>
        </w:rPr>
        <w:t>законодавства України щодо захисту персональних даних</w:t>
      </w:r>
      <w:r w:rsidRPr="00ED6D58">
        <w:rPr>
          <w:rFonts w:ascii="Times New Roman" w:eastAsia="Times New Roman" w:hAnsi="Times New Roman" w:cs="Times New Roman"/>
          <w:color w:val="000000" w:themeColor="text1"/>
          <w:sz w:val="24"/>
          <w:szCs w:val="24"/>
          <w:lang w:eastAsia="en-US"/>
        </w:rPr>
        <w:t xml:space="preserve"> (Закон України «Про захист персональних даних») та міжнародних стандартів етики досліджень.</w:t>
      </w:r>
    </w:p>
    <w:p w14:paraId="6460B846" w14:textId="77777777" w:rsidR="00ED6D58" w:rsidRPr="00B47AC0" w:rsidRDefault="00ED6D58" w:rsidP="006B3D1D">
      <w:pPr>
        <w:pStyle w:val="a7"/>
        <w:widowControl w:val="0"/>
        <w:jc w:val="both"/>
        <w:rPr>
          <w:rFonts w:ascii="Times New Roman" w:eastAsia="Times New Roman" w:hAnsi="Times New Roman" w:cs="Times New Roman"/>
          <w:b/>
          <w:bCs/>
          <w:color w:val="000000" w:themeColor="text1"/>
          <w:sz w:val="24"/>
          <w:szCs w:val="24"/>
          <w:lang w:val="ru-RU" w:eastAsia="en-US"/>
        </w:rPr>
      </w:pPr>
    </w:p>
    <w:p w14:paraId="0D2E8BFD" w14:textId="4B8264C5" w:rsidR="006B3D1D" w:rsidRPr="00ED6D58" w:rsidRDefault="006B3D1D" w:rsidP="006B3D1D">
      <w:pPr>
        <w:pStyle w:val="a7"/>
        <w:widowControl w:val="0"/>
        <w:jc w:val="both"/>
        <w:rPr>
          <w:rFonts w:ascii="Times New Roman" w:eastAsia="Times New Roman" w:hAnsi="Times New Roman" w:cs="Times New Roman"/>
          <w:b/>
          <w:bCs/>
          <w:color w:val="000000" w:themeColor="text1"/>
          <w:sz w:val="24"/>
          <w:szCs w:val="24"/>
          <w:lang w:eastAsia="en-US"/>
        </w:rPr>
      </w:pPr>
      <w:r w:rsidRPr="00ED6D58">
        <w:rPr>
          <w:rFonts w:ascii="Times New Roman" w:eastAsia="Times New Roman" w:hAnsi="Times New Roman" w:cs="Times New Roman"/>
          <w:b/>
          <w:bCs/>
          <w:color w:val="000000" w:themeColor="text1"/>
          <w:sz w:val="24"/>
          <w:szCs w:val="24"/>
          <w:lang w:eastAsia="en-US"/>
        </w:rPr>
        <w:t>5. Документи, що подаються у складі тендерної пропозиції</w:t>
      </w:r>
    </w:p>
    <w:p w14:paraId="6474711C" w14:textId="715C36FA" w:rsidR="00D355D9" w:rsidRPr="00ED6D58" w:rsidRDefault="00D355D9" w:rsidP="00D355D9">
      <w:pPr>
        <w:pStyle w:val="a7"/>
        <w:numPr>
          <w:ilvl w:val="0"/>
          <w:numId w:val="20"/>
        </w:numPr>
        <w:spacing w:after="0" w:line="240" w:lineRule="auto"/>
        <w:jc w:val="both"/>
        <w:rPr>
          <w:rFonts w:ascii="Times New Roman" w:hAnsi="Times New Roman" w:cs="Times New Roman"/>
          <w:sz w:val="24"/>
          <w:szCs w:val="24"/>
          <w:lang w:val="ru-RU"/>
        </w:rPr>
      </w:pPr>
      <w:r w:rsidRPr="00ED6D58">
        <w:rPr>
          <w:rFonts w:ascii="Times New Roman" w:hAnsi="Times New Roman" w:cs="Times New Roman"/>
          <w:sz w:val="24"/>
          <w:szCs w:val="24"/>
        </w:rPr>
        <w:t>Копія документу, що підтверджує державну реєстрацію.</w:t>
      </w:r>
    </w:p>
    <w:p w14:paraId="03A66919" w14:textId="69AE72BB" w:rsidR="00D355D9" w:rsidRPr="00ED6D58" w:rsidRDefault="00D355D9" w:rsidP="00D355D9">
      <w:pPr>
        <w:pStyle w:val="a7"/>
        <w:numPr>
          <w:ilvl w:val="0"/>
          <w:numId w:val="20"/>
        </w:numPr>
        <w:spacing w:after="0" w:line="240" w:lineRule="auto"/>
        <w:jc w:val="both"/>
        <w:rPr>
          <w:rFonts w:ascii="Times New Roman" w:hAnsi="Times New Roman" w:cs="Times New Roman"/>
          <w:sz w:val="24"/>
          <w:szCs w:val="24"/>
        </w:rPr>
      </w:pPr>
      <w:r w:rsidRPr="00ED6D58">
        <w:rPr>
          <w:rFonts w:ascii="Times New Roman" w:eastAsia="Times New Roman" w:hAnsi="Times New Roman" w:cs="Times New Roman"/>
          <w:color w:val="000000" w:themeColor="text1"/>
          <w:sz w:val="24"/>
          <w:szCs w:val="24"/>
          <w:lang w:eastAsia="en-US"/>
        </w:rPr>
        <w:t>Копі</w:t>
      </w:r>
      <w:r w:rsidRPr="00ED6D58">
        <w:rPr>
          <w:rFonts w:ascii="Times New Roman" w:hAnsi="Times New Roman" w:cs="Times New Roman"/>
          <w:sz w:val="24"/>
          <w:szCs w:val="24"/>
        </w:rPr>
        <w:t>я документу, що підтверджує податковий статус.</w:t>
      </w:r>
    </w:p>
    <w:p w14:paraId="221AA4E6" w14:textId="77777777" w:rsidR="00D355D9" w:rsidRPr="00ED6D58" w:rsidRDefault="00D355D9" w:rsidP="00D355D9">
      <w:pPr>
        <w:pStyle w:val="a7"/>
        <w:numPr>
          <w:ilvl w:val="0"/>
          <w:numId w:val="20"/>
        </w:numPr>
        <w:spacing w:before="120" w:after="0" w:line="240" w:lineRule="auto"/>
        <w:jc w:val="both"/>
        <w:rPr>
          <w:rFonts w:ascii="Times New Roman" w:hAnsi="Times New Roman" w:cs="Times New Roman"/>
          <w:sz w:val="24"/>
          <w:szCs w:val="24"/>
        </w:rPr>
      </w:pPr>
      <w:r w:rsidRPr="00ED6D58">
        <w:rPr>
          <w:rFonts w:ascii="Times New Roman" w:hAnsi="Times New Roman" w:cs="Times New Roman"/>
          <w:sz w:val="24"/>
          <w:szCs w:val="24"/>
        </w:rPr>
        <w:t xml:space="preserve">Тендерна форма, заповнена </w:t>
      </w:r>
      <w:bookmarkStart w:id="4" w:name="_Hlk213854473"/>
      <w:r w:rsidRPr="00ED6D58">
        <w:rPr>
          <w:rFonts w:ascii="Times New Roman" w:hAnsi="Times New Roman" w:cs="Times New Roman"/>
          <w:sz w:val="24"/>
          <w:szCs w:val="24"/>
        </w:rPr>
        <w:t>Таблиця 1 (див. додаток 2)</w:t>
      </w:r>
      <w:bookmarkEnd w:id="4"/>
      <w:r w:rsidRPr="00ED6D58">
        <w:rPr>
          <w:rFonts w:ascii="Times New Roman" w:hAnsi="Times New Roman" w:cs="Times New Roman"/>
          <w:sz w:val="24"/>
          <w:szCs w:val="24"/>
        </w:rPr>
        <w:t>.</w:t>
      </w:r>
    </w:p>
    <w:p w14:paraId="06494E95" w14:textId="77777777" w:rsidR="00D355D9" w:rsidRPr="00ED6D58" w:rsidRDefault="00D355D9" w:rsidP="00D355D9">
      <w:pPr>
        <w:pStyle w:val="a7"/>
        <w:numPr>
          <w:ilvl w:val="0"/>
          <w:numId w:val="20"/>
        </w:numPr>
        <w:spacing w:after="0" w:line="240" w:lineRule="auto"/>
        <w:jc w:val="both"/>
        <w:rPr>
          <w:rFonts w:ascii="Times New Roman" w:hAnsi="Times New Roman" w:cs="Times New Roman"/>
          <w:sz w:val="24"/>
          <w:szCs w:val="24"/>
        </w:rPr>
      </w:pPr>
      <w:r w:rsidRPr="00ED6D58">
        <w:rPr>
          <w:rFonts w:ascii="Times New Roman" w:hAnsi="Times New Roman" w:cs="Times New Roman"/>
          <w:sz w:val="24"/>
          <w:szCs w:val="24"/>
        </w:rPr>
        <w:t xml:space="preserve">Комерційна пропозиція, заповнена </w:t>
      </w:r>
      <w:bookmarkStart w:id="5" w:name="_Hlk213854486"/>
      <w:r w:rsidRPr="00ED6D58">
        <w:rPr>
          <w:rFonts w:ascii="Times New Roman" w:hAnsi="Times New Roman" w:cs="Times New Roman"/>
          <w:sz w:val="24"/>
          <w:szCs w:val="24"/>
        </w:rPr>
        <w:t xml:space="preserve">Таблиця 2 </w:t>
      </w:r>
      <w:bookmarkStart w:id="6" w:name="_Hlk169252516"/>
      <w:r w:rsidRPr="00ED6D58">
        <w:rPr>
          <w:rFonts w:ascii="Times New Roman" w:hAnsi="Times New Roman" w:cs="Times New Roman"/>
          <w:sz w:val="24"/>
          <w:szCs w:val="24"/>
        </w:rPr>
        <w:t>(див. додаток 3)</w:t>
      </w:r>
      <w:bookmarkEnd w:id="5"/>
      <w:r w:rsidRPr="00ED6D58">
        <w:rPr>
          <w:rFonts w:ascii="Times New Roman" w:hAnsi="Times New Roman" w:cs="Times New Roman"/>
        </w:rPr>
        <w:t xml:space="preserve"> </w:t>
      </w:r>
      <w:r w:rsidRPr="00ED6D58">
        <w:rPr>
          <w:rFonts w:ascii="Times New Roman" w:hAnsi="Times New Roman" w:cs="Times New Roman"/>
          <w:sz w:val="24"/>
          <w:szCs w:val="24"/>
        </w:rPr>
        <w:t>із зазначенням фіксованої вартості послуг (включно з усіма податками, зборами та витратами).</w:t>
      </w:r>
      <w:bookmarkEnd w:id="6"/>
    </w:p>
    <w:p w14:paraId="72C5AFCF" w14:textId="77777777" w:rsidR="00D355D9" w:rsidRPr="00ED6D58" w:rsidRDefault="006B3D1D" w:rsidP="00D355D9">
      <w:pPr>
        <w:pStyle w:val="a7"/>
        <w:numPr>
          <w:ilvl w:val="0"/>
          <w:numId w:val="20"/>
        </w:numPr>
        <w:spacing w:after="0" w:line="240" w:lineRule="auto"/>
        <w:jc w:val="both"/>
        <w:rPr>
          <w:rFonts w:ascii="Times New Roman" w:hAnsi="Times New Roman" w:cs="Times New Roman"/>
          <w:sz w:val="24"/>
          <w:szCs w:val="24"/>
        </w:rPr>
      </w:pPr>
      <w:r w:rsidRPr="00ED6D58">
        <w:rPr>
          <w:rFonts w:ascii="Times New Roman" w:eastAsia="Times New Roman" w:hAnsi="Times New Roman" w:cs="Times New Roman"/>
          <w:color w:val="000000" w:themeColor="text1"/>
          <w:sz w:val="24"/>
          <w:szCs w:val="24"/>
          <w:lang w:eastAsia="en-US"/>
        </w:rPr>
        <w:t xml:space="preserve">Короткий опис досвіду та портфоліо виконаних подібних за специфікою </w:t>
      </w:r>
      <w:proofErr w:type="spellStart"/>
      <w:r w:rsidRPr="00ED6D58">
        <w:rPr>
          <w:rFonts w:ascii="Times New Roman" w:eastAsia="Times New Roman" w:hAnsi="Times New Roman" w:cs="Times New Roman"/>
          <w:color w:val="000000" w:themeColor="text1"/>
          <w:sz w:val="24"/>
          <w:szCs w:val="24"/>
          <w:lang w:eastAsia="en-US"/>
        </w:rPr>
        <w:t>проєктів</w:t>
      </w:r>
      <w:proofErr w:type="spellEnd"/>
      <w:r w:rsidRPr="00ED6D58">
        <w:rPr>
          <w:rFonts w:ascii="Times New Roman" w:eastAsia="Times New Roman" w:hAnsi="Times New Roman" w:cs="Times New Roman"/>
          <w:color w:val="000000" w:themeColor="text1"/>
          <w:sz w:val="24"/>
          <w:szCs w:val="24"/>
          <w:lang w:eastAsia="en-US"/>
        </w:rPr>
        <w:t>.</w:t>
      </w:r>
    </w:p>
    <w:p w14:paraId="2CFF1177" w14:textId="1342550E" w:rsidR="006B3D1D" w:rsidRPr="00ED6D58" w:rsidRDefault="006B3D1D" w:rsidP="00D355D9">
      <w:pPr>
        <w:pStyle w:val="a7"/>
        <w:numPr>
          <w:ilvl w:val="0"/>
          <w:numId w:val="20"/>
        </w:numPr>
        <w:spacing w:after="0" w:line="240" w:lineRule="auto"/>
        <w:jc w:val="both"/>
        <w:rPr>
          <w:rFonts w:ascii="Times New Roman" w:hAnsi="Times New Roman" w:cs="Times New Roman"/>
          <w:sz w:val="24"/>
          <w:szCs w:val="24"/>
        </w:rPr>
      </w:pPr>
      <w:r w:rsidRPr="00ED6D58">
        <w:rPr>
          <w:rFonts w:ascii="Times New Roman" w:eastAsia="Times New Roman" w:hAnsi="Times New Roman" w:cs="Times New Roman"/>
          <w:color w:val="000000" w:themeColor="text1"/>
          <w:sz w:val="24"/>
          <w:szCs w:val="24"/>
          <w:lang w:eastAsia="en-US"/>
        </w:rPr>
        <w:t>Опис стратегій/ підходів до виконання послуг (до 2х сторінок).</w:t>
      </w:r>
    </w:p>
    <w:p w14:paraId="3443857F" w14:textId="77777777" w:rsidR="00D355D9" w:rsidRPr="00ED6D58" w:rsidRDefault="00FB7102" w:rsidP="00D355D9">
      <w:pPr>
        <w:spacing w:after="0" w:line="240" w:lineRule="auto"/>
        <w:outlineLvl w:val="2"/>
        <w:rPr>
          <w:rFonts w:ascii="Times New Roman" w:eastAsia="Times New Roman" w:hAnsi="Times New Roman" w:cs="Times New Roman"/>
          <w:b/>
          <w:bCs/>
          <w:sz w:val="24"/>
          <w:szCs w:val="24"/>
        </w:rPr>
      </w:pPr>
      <w:r w:rsidRPr="00ED6D58">
        <w:rPr>
          <w:rFonts w:ascii="Times New Roman" w:eastAsia="Times New Roman" w:hAnsi="Times New Roman" w:cs="Times New Roman"/>
          <w:color w:val="000000" w:themeColor="text1"/>
          <w:sz w:val="24"/>
          <w:szCs w:val="24"/>
          <w:lang w:eastAsia="en-US"/>
        </w:rPr>
        <w:br/>
      </w:r>
      <w:r w:rsidR="00D355D9" w:rsidRPr="00ED6D58">
        <w:rPr>
          <w:rFonts w:ascii="Times New Roman" w:eastAsia="Times New Roman" w:hAnsi="Times New Roman" w:cs="Times New Roman"/>
          <w:b/>
          <w:bCs/>
          <w:sz w:val="24"/>
          <w:szCs w:val="24"/>
        </w:rPr>
        <w:t>Процедура подання заявок</w:t>
      </w:r>
    </w:p>
    <w:p w14:paraId="3A4856D4" w14:textId="2DC4B582" w:rsidR="00B206E2" w:rsidRPr="00ED6D58" w:rsidRDefault="00D355D9" w:rsidP="00B206E2">
      <w:pPr>
        <w:widowControl w:val="0"/>
        <w:jc w:val="both"/>
        <w:rPr>
          <w:rStyle w:val="ab"/>
          <w:rFonts w:ascii="Times New Roman" w:hAnsi="Times New Roman" w:cs="Times New Roman"/>
          <w:b/>
          <w:color w:val="auto"/>
          <w:sz w:val="24"/>
          <w:szCs w:val="24"/>
        </w:rPr>
      </w:pPr>
      <w:bookmarkStart w:id="7" w:name="_Hlk129168975"/>
      <w:r w:rsidRPr="00ED6D58">
        <w:rPr>
          <w:rFonts w:ascii="Times New Roman" w:eastAsia="Times New Roman" w:hAnsi="Times New Roman" w:cs="Times New Roman"/>
          <w:color w:val="000000"/>
          <w:sz w:val="24"/>
          <w:szCs w:val="24"/>
          <w:lang w:eastAsia="en-US"/>
        </w:rPr>
        <w:t>Будь-які запити щодо тендеру надсилайте на електронну адресу</w:t>
      </w:r>
      <w:r w:rsidR="00B206E2" w:rsidRPr="00ED6D58">
        <w:rPr>
          <w:rFonts w:ascii="Times New Roman" w:eastAsia="Times New Roman" w:hAnsi="Times New Roman" w:cs="Times New Roman"/>
          <w:color w:val="000000"/>
          <w:sz w:val="24"/>
          <w:szCs w:val="24"/>
          <w:lang w:eastAsia="en-US"/>
        </w:rPr>
        <w:t xml:space="preserve">: </w:t>
      </w:r>
      <w:bookmarkStart w:id="8" w:name="_Hlk129169110"/>
      <w:r w:rsidR="003D791E" w:rsidRPr="00ED6D58">
        <w:rPr>
          <w:rFonts w:ascii="Times New Roman" w:eastAsia="Times New Roman" w:hAnsi="Times New Roman" w:cs="Times New Roman"/>
          <w:color w:val="000000"/>
          <w:sz w:val="24"/>
          <w:szCs w:val="24"/>
          <w:u w:val="single"/>
          <w:lang w:eastAsia="en-US"/>
        </w:rPr>
        <w:fldChar w:fldCharType="begin"/>
      </w:r>
      <w:r w:rsidR="003D791E" w:rsidRPr="00ED6D58">
        <w:rPr>
          <w:rFonts w:ascii="Times New Roman" w:eastAsia="Times New Roman" w:hAnsi="Times New Roman" w:cs="Times New Roman"/>
          <w:color w:val="000000"/>
          <w:sz w:val="24"/>
          <w:szCs w:val="24"/>
          <w:u w:val="single"/>
          <w:lang w:eastAsia="en-US"/>
        </w:rPr>
        <w:instrText xml:space="preserve"> HYPERLINK "mailto:kmarehab.org@gmail.com" </w:instrText>
      </w:r>
      <w:r w:rsidR="003D791E" w:rsidRPr="00ED6D58">
        <w:rPr>
          <w:rFonts w:ascii="Times New Roman" w:eastAsia="Times New Roman" w:hAnsi="Times New Roman" w:cs="Times New Roman"/>
          <w:color w:val="000000"/>
          <w:sz w:val="24"/>
          <w:szCs w:val="24"/>
          <w:u w:val="single"/>
          <w:lang w:eastAsia="en-US"/>
        </w:rPr>
      </w:r>
      <w:r w:rsidR="003D791E" w:rsidRPr="00ED6D58">
        <w:rPr>
          <w:rFonts w:ascii="Times New Roman" w:eastAsia="Times New Roman" w:hAnsi="Times New Roman" w:cs="Times New Roman"/>
          <w:color w:val="000000"/>
          <w:sz w:val="24"/>
          <w:szCs w:val="24"/>
          <w:u w:val="single"/>
          <w:lang w:eastAsia="en-US"/>
        </w:rPr>
        <w:fldChar w:fldCharType="separate"/>
      </w:r>
      <w:r w:rsidR="003D791E" w:rsidRPr="00ED6D58">
        <w:rPr>
          <w:rStyle w:val="ab"/>
          <w:rFonts w:ascii="Times New Roman" w:eastAsia="Times New Roman" w:hAnsi="Times New Roman" w:cs="Times New Roman"/>
          <w:sz w:val="24"/>
          <w:szCs w:val="24"/>
          <w:lang w:eastAsia="en-US"/>
        </w:rPr>
        <w:t>kmarehab.org@gmail.com</w:t>
      </w:r>
      <w:r w:rsidR="003D791E" w:rsidRPr="00ED6D58">
        <w:rPr>
          <w:rFonts w:ascii="Times New Roman" w:eastAsia="Times New Roman" w:hAnsi="Times New Roman" w:cs="Times New Roman"/>
          <w:color w:val="000000"/>
          <w:sz w:val="24"/>
          <w:szCs w:val="24"/>
          <w:u w:val="single"/>
          <w:lang w:eastAsia="en-US"/>
        </w:rPr>
        <w:fldChar w:fldCharType="end"/>
      </w:r>
      <w:bookmarkEnd w:id="7"/>
      <w:bookmarkEnd w:id="8"/>
      <w:r w:rsidR="006013F7" w:rsidRPr="00ED6D58">
        <w:rPr>
          <w:rFonts w:ascii="Times New Roman" w:eastAsia="Times New Roman" w:hAnsi="Times New Roman" w:cs="Times New Roman"/>
          <w:color w:val="000000"/>
          <w:sz w:val="24"/>
          <w:szCs w:val="24"/>
          <w:lang w:eastAsia="en-US"/>
        </w:rPr>
        <w:t xml:space="preserve"> </w:t>
      </w:r>
      <w:r w:rsidR="00B206E2" w:rsidRPr="00ED6D58">
        <w:rPr>
          <w:rFonts w:ascii="Times New Roman" w:eastAsia="Times New Roman" w:hAnsi="Times New Roman" w:cs="Times New Roman"/>
          <w:b/>
          <w:bCs/>
          <w:color w:val="000000"/>
          <w:lang w:eastAsia="en-US"/>
        </w:rPr>
        <w:t>до</w:t>
      </w:r>
      <w:r w:rsidR="00B206E2" w:rsidRPr="00ED6D58">
        <w:rPr>
          <w:rStyle w:val="ab"/>
          <w:rFonts w:ascii="Times New Roman" w:hAnsi="Times New Roman" w:cs="Times New Roman"/>
          <w:b/>
          <w:bCs/>
          <w:color w:val="auto"/>
          <w:sz w:val="24"/>
          <w:szCs w:val="24"/>
        </w:rPr>
        <w:t xml:space="preserve"> </w:t>
      </w:r>
      <w:r w:rsidR="00073285" w:rsidRPr="00ED6D58">
        <w:rPr>
          <w:rStyle w:val="ab"/>
          <w:rFonts w:ascii="Times New Roman" w:hAnsi="Times New Roman" w:cs="Times New Roman"/>
          <w:b/>
          <w:bCs/>
          <w:color w:val="auto"/>
          <w:sz w:val="24"/>
          <w:szCs w:val="24"/>
          <w:lang w:val="ru-RU"/>
        </w:rPr>
        <w:t xml:space="preserve">      </w:t>
      </w:r>
      <w:r w:rsidR="268189A9" w:rsidRPr="00ED6D58">
        <w:rPr>
          <w:rStyle w:val="ab"/>
          <w:rFonts w:ascii="Times New Roman" w:hAnsi="Times New Roman" w:cs="Times New Roman"/>
          <w:b/>
          <w:bCs/>
          <w:color w:val="auto"/>
          <w:sz w:val="24"/>
          <w:szCs w:val="24"/>
          <w:lang w:val="ru-RU"/>
        </w:rPr>
        <w:t>26</w:t>
      </w:r>
      <w:r w:rsidR="00B206E2" w:rsidRPr="00ED6D58">
        <w:rPr>
          <w:rStyle w:val="ab"/>
          <w:rFonts w:ascii="Times New Roman" w:hAnsi="Times New Roman" w:cs="Times New Roman"/>
          <w:b/>
          <w:color w:val="auto"/>
          <w:sz w:val="24"/>
          <w:szCs w:val="24"/>
          <w:lang w:val="ru-RU"/>
        </w:rPr>
        <w:t xml:space="preserve"> </w:t>
      </w:r>
      <w:r w:rsidR="00AB2EF2" w:rsidRPr="00ED6D58">
        <w:rPr>
          <w:rStyle w:val="ab"/>
          <w:rFonts w:ascii="Times New Roman" w:hAnsi="Times New Roman" w:cs="Times New Roman"/>
          <w:b/>
          <w:color w:val="auto"/>
          <w:sz w:val="24"/>
          <w:szCs w:val="24"/>
          <w:lang w:val="ru-RU"/>
        </w:rPr>
        <w:t>листопада</w:t>
      </w:r>
      <w:r w:rsidR="00B206E2" w:rsidRPr="00ED6D58">
        <w:rPr>
          <w:rStyle w:val="ab"/>
          <w:rFonts w:ascii="Times New Roman" w:hAnsi="Times New Roman" w:cs="Times New Roman"/>
          <w:b/>
          <w:color w:val="auto"/>
          <w:sz w:val="24"/>
          <w:szCs w:val="24"/>
        </w:rPr>
        <w:t xml:space="preserve"> 20</w:t>
      </w:r>
      <w:r w:rsidR="00BB3553" w:rsidRPr="00ED6D58">
        <w:rPr>
          <w:rStyle w:val="ab"/>
          <w:rFonts w:ascii="Times New Roman" w:hAnsi="Times New Roman" w:cs="Times New Roman"/>
          <w:b/>
          <w:color w:val="auto"/>
          <w:sz w:val="24"/>
          <w:szCs w:val="24"/>
        </w:rPr>
        <w:t>2</w:t>
      </w:r>
      <w:r w:rsidR="00CE5E62" w:rsidRPr="00ED6D58">
        <w:rPr>
          <w:rStyle w:val="ab"/>
          <w:rFonts w:ascii="Times New Roman" w:hAnsi="Times New Roman" w:cs="Times New Roman"/>
          <w:b/>
          <w:color w:val="auto"/>
          <w:sz w:val="24"/>
          <w:szCs w:val="24"/>
        </w:rPr>
        <w:t>5</w:t>
      </w:r>
      <w:r w:rsidR="00B206E2" w:rsidRPr="00ED6D58">
        <w:rPr>
          <w:rStyle w:val="ab"/>
          <w:rFonts w:ascii="Times New Roman" w:hAnsi="Times New Roman" w:cs="Times New Roman"/>
          <w:b/>
          <w:color w:val="auto"/>
          <w:sz w:val="24"/>
          <w:szCs w:val="24"/>
        </w:rPr>
        <w:t xml:space="preserve"> р.</w:t>
      </w:r>
      <w:r w:rsidR="00B206E2" w:rsidRPr="00ED6D58">
        <w:rPr>
          <w:rStyle w:val="ab"/>
          <w:rFonts w:ascii="Times New Roman" w:hAnsi="Times New Roman" w:cs="Times New Roman"/>
          <w:color w:val="auto"/>
          <w:sz w:val="24"/>
          <w:szCs w:val="24"/>
        </w:rPr>
        <w:t xml:space="preserve"> (включно).</w:t>
      </w:r>
      <w:r w:rsidR="00D96AFE" w:rsidRPr="00ED6D58">
        <w:rPr>
          <w:rStyle w:val="ab"/>
          <w:rFonts w:ascii="Times New Roman" w:hAnsi="Times New Roman" w:cs="Times New Roman"/>
          <w:color w:val="auto"/>
          <w:sz w:val="24"/>
          <w:szCs w:val="24"/>
        </w:rPr>
        <w:t xml:space="preserve"> </w:t>
      </w:r>
    </w:p>
    <w:p w14:paraId="3A907C84" w14:textId="02F624CE" w:rsidR="00D355D9" w:rsidRPr="00ED6D58" w:rsidRDefault="00D355D9" w:rsidP="00D355D9">
      <w:pPr>
        <w:spacing w:before="120" w:after="0" w:line="240" w:lineRule="auto"/>
        <w:rPr>
          <w:rFonts w:ascii="Times New Roman" w:eastAsia="Times New Roman" w:hAnsi="Times New Roman" w:cs="Times New Roman"/>
          <w:sz w:val="24"/>
          <w:szCs w:val="24"/>
        </w:rPr>
      </w:pPr>
      <w:r w:rsidRPr="00ED6D58">
        <w:rPr>
          <w:rFonts w:ascii="Apple Color Emoji" w:eastAsia="Times New Roman" w:hAnsi="Apple Color Emoji" w:cs="Apple Color Emoji"/>
          <w:sz w:val="24"/>
          <w:szCs w:val="24"/>
        </w:rPr>
        <w:t>✔</w:t>
      </w:r>
      <w:r w:rsidRPr="00ED6D58">
        <w:rPr>
          <w:rFonts w:ascii="Times New Roman" w:eastAsia="Times New Roman" w:hAnsi="Times New Roman" w:cs="Times New Roman"/>
          <w:sz w:val="24"/>
          <w:szCs w:val="24"/>
        </w:rPr>
        <w:t xml:space="preserve"> </w:t>
      </w:r>
      <w:r w:rsidRPr="00ED6D58">
        <w:rPr>
          <w:rFonts w:ascii="Times New Roman" w:eastAsia="Times New Roman" w:hAnsi="Times New Roman" w:cs="Times New Roman"/>
          <w:b/>
          <w:bCs/>
          <w:sz w:val="24"/>
          <w:szCs w:val="24"/>
        </w:rPr>
        <w:t>Кінцевий термін подачі комерційних пропозицій:</w:t>
      </w:r>
      <w:r w:rsidRPr="00ED6D58">
        <w:rPr>
          <w:rFonts w:ascii="Times New Roman" w:hAnsi="Times New Roman" w:cs="Times New Roman"/>
        </w:rPr>
        <w:br/>
      </w:r>
      <w:r w:rsidRPr="00ED6D58">
        <w:rPr>
          <w:rFonts w:ascii="Apple Color Emoji" w:eastAsia="Times New Roman" w:hAnsi="Apple Color Emoji" w:cs="Apple Color Emoji"/>
          <w:sz w:val="24"/>
          <w:szCs w:val="24"/>
        </w:rPr>
        <w:t>📅</w:t>
      </w:r>
      <w:r w:rsidRPr="00ED6D58">
        <w:rPr>
          <w:rFonts w:ascii="Times New Roman" w:eastAsia="Times New Roman" w:hAnsi="Times New Roman" w:cs="Times New Roman"/>
          <w:sz w:val="24"/>
          <w:szCs w:val="24"/>
        </w:rPr>
        <w:t xml:space="preserve"> </w:t>
      </w:r>
      <w:r w:rsidRPr="00ED6D58">
        <w:rPr>
          <w:rFonts w:ascii="Times New Roman" w:eastAsia="Times New Roman" w:hAnsi="Times New Roman" w:cs="Times New Roman"/>
          <w:b/>
          <w:bCs/>
          <w:sz w:val="24"/>
          <w:szCs w:val="24"/>
        </w:rPr>
        <w:t>Дата:</w:t>
      </w:r>
      <w:r w:rsidRPr="00ED6D58">
        <w:rPr>
          <w:rFonts w:ascii="Times New Roman" w:eastAsia="Times New Roman" w:hAnsi="Times New Roman" w:cs="Times New Roman"/>
          <w:sz w:val="24"/>
          <w:szCs w:val="24"/>
        </w:rPr>
        <w:t xml:space="preserve"> </w:t>
      </w:r>
      <w:r w:rsidR="43F29BA9" w:rsidRPr="00ED6D58">
        <w:rPr>
          <w:rFonts w:ascii="Times New Roman" w:eastAsia="Times New Roman" w:hAnsi="Times New Roman" w:cs="Times New Roman"/>
          <w:sz w:val="24"/>
          <w:szCs w:val="24"/>
        </w:rPr>
        <w:t>27</w:t>
      </w:r>
      <w:bookmarkStart w:id="9" w:name="_Hlk195709893"/>
      <w:r w:rsidRPr="00ED6D58">
        <w:rPr>
          <w:rFonts w:ascii="Times New Roman" w:eastAsia="Times New Roman" w:hAnsi="Times New Roman" w:cs="Times New Roman"/>
          <w:sz w:val="24"/>
          <w:szCs w:val="24"/>
          <w:lang w:val="ru-RU"/>
        </w:rPr>
        <w:t xml:space="preserve"> листопада</w:t>
      </w:r>
      <w:r w:rsidRPr="00ED6D58">
        <w:rPr>
          <w:rFonts w:ascii="Times New Roman" w:eastAsia="Times New Roman" w:hAnsi="Times New Roman" w:cs="Times New Roman"/>
          <w:sz w:val="24"/>
          <w:szCs w:val="24"/>
        </w:rPr>
        <w:t xml:space="preserve"> 2025 р.</w:t>
      </w:r>
      <w:bookmarkEnd w:id="9"/>
      <w:r w:rsidRPr="00ED6D58">
        <w:rPr>
          <w:rFonts w:ascii="Times New Roman" w:hAnsi="Times New Roman" w:cs="Times New Roman"/>
        </w:rPr>
        <w:br/>
      </w:r>
      <w:r w:rsidRPr="00ED6D58">
        <w:rPr>
          <w:rFonts w:ascii="Apple Color Emoji" w:eastAsia="Times New Roman" w:hAnsi="Apple Color Emoji" w:cs="Apple Color Emoji"/>
          <w:sz w:val="24"/>
          <w:szCs w:val="24"/>
        </w:rPr>
        <w:t>🕓</w:t>
      </w:r>
      <w:r w:rsidRPr="00ED6D58">
        <w:rPr>
          <w:rFonts w:ascii="Times New Roman" w:eastAsia="Times New Roman" w:hAnsi="Times New Roman" w:cs="Times New Roman"/>
          <w:sz w:val="24"/>
          <w:szCs w:val="24"/>
        </w:rPr>
        <w:t xml:space="preserve"> </w:t>
      </w:r>
      <w:r w:rsidRPr="00ED6D58">
        <w:rPr>
          <w:rFonts w:ascii="Times New Roman" w:eastAsia="Times New Roman" w:hAnsi="Times New Roman" w:cs="Times New Roman"/>
          <w:b/>
          <w:bCs/>
          <w:sz w:val="24"/>
          <w:szCs w:val="24"/>
        </w:rPr>
        <w:t>Час:</w:t>
      </w:r>
      <w:r w:rsidRPr="00ED6D58">
        <w:rPr>
          <w:rFonts w:ascii="Times New Roman" w:eastAsia="Times New Roman" w:hAnsi="Times New Roman" w:cs="Times New Roman"/>
          <w:sz w:val="24"/>
          <w:szCs w:val="24"/>
        </w:rPr>
        <w:t xml:space="preserve"> 16:00 (за київським часом).</w:t>
      </w:r>
      <w:r w:rsidRPr="00ED6D58">
        <w:rPr>
          <w:rFonts w:ascii="Times New Roman" w:hAnsi="Times New Roman" w:cs="Times New Roman"/>
        </w:rPr>
        <w:br/>
      </w:r>
      <w:r w:rsidRPr="00ED6D58">
        <w:rPr>
          <w:rFonts w:ascii="Apple Color Emoji" w:eastAsia="Times New Roman" w:hAnsi="Apple Color Emoji" w:cs="Apple Color Emoji"/>
          <w:sz w:val="24"/>
          <w:szCs w:val="24"/>
        </w:rPr>
        <w:t>📍</w:t>
      </w:r>
      <w:r w:rsidRPr="00ED6D58">
        <w:rPr>
          <w:rFonts w:ascii="Times New Roman" w:eastAsia="Times New Roman" w:hAnsi="Times New Roman" w:cs="Times New Roman"/>
          <w:sz w:val="24"/>
          <w:szCs w:val="24"/>
        </w:rPr>
        <w:t xml:space="preserve"> </w:t>
      </w:r>
      <w:r w:rsidRPr="00ED6D58">
        <w:rPr>
          <w:rFonts w:ascii="Times New Roman" w:eastAsia="Times New Roman" w:hAnsi="Times New Roman" w:cs="Times New Roman"/>
          <w:b/>
          <w:bCs/>
          <w:sz w:val="24"/>
          <w:szCs w:val="24"/>
        </w:rPr>
        <w:t>Форма подачі:</w:t>
      </w:r>
      <w:r w:rsidRPr="00ED6D58">
        <w:rPr>
          <w:rFonts w:ascii="Times New Roman" w:eastAsia="Times New Roman" w:hAnsi="Times New Roman" w:cs="Times New Roman"/>
          <w:sz w:val="24"/>
          <w:szCs w:val="24"/>
        </w:rPr>
        <w:t xml:space="preserve"> Закритий конверт поштою або кур’єром на адресу:</w:t>
      </w:r>
      <w:r w:rsidRPr="00ED6D58">
        <w:rPr>
          <w:rFonts w:ascii="Times New Roman" w:hAnsi="Times New Roman" w:cs="Times New Roman"/>
        </w:rPr>
        <w:br/>
      </w:r>
      <w:r w:rsidRPr="00ED6D58">
        <w:rPr>
          <w:rFonts w:ascii="Times New Roman" w:eastAsia="Times New Roman" w:hAnsi="Times New Roman" w:cs="Times New Roman"/>
          <w:sz w:val="24"/>
          <w:szCs w:val="24"/>
        </w:rPr>
        <w:t xml:space="preserve">ГО </w:t>
      </w:r>
      <w:r w:rsidRPr="00ED6D58">
        <w:rPr>
          <w:rFonts w:ascii="Times New Roman" w:eastAsia="Times New Roman" w:hAnsi="Times New Roman" w:cs="Times New Roman"/>
          <w:b/>
          <w:bCs/>
          <w:sz w:val="24"/>
          <w:szCs w:val="24"/>
        </w:rPr>
        <w:t>«Слова допомагають»</w:t>
      </w:r>
      <w:r w:rsidRPr="00ED6D58">
        <w:rPr>
          <w:rFonts w:ascii="Times New Roman" w:eastAsia="Times New Roman" w:hAnsi="Times New Roman" w:cs="Times New Roman"/>
          <w:sz w:val="24"/>
          <w:szCs w:val="24"/>
        </w:rPr>
        <w:t xml:space="preserve"> (01042, м. Київ, вул. Дмитра </w:t>
      </w:r>
      <w:proofErr w:type="spellStart"/>
      <w:r w:rsidRPr="00ED6D58">
        <w:rPr>
          <w:rFonts w:ascii="Times New Roman" w:eastAsia="Times New Roman" w:hAnsi="Times New Roman" w:cs="Times New Roman"/>
          <w:sz w:val="24"/>
          <w:szCs w:val="24"/>
        </w:rPr>
        <w:t>Годзенка</w:t>
      </w:r>
      <w:proofErr w:type="spellEnd"/>
      <w:r w:rsidRPr="00ED6D58">
        <w:rPr>
          <w:rFonts w:ascii="Times New Roman" w:eastAsia="Times New Roman" w:hAnsi="Times New Roman" w:cs="Times New Roman"/>
          <w:sz w:val="24"/>
          <w:szCs w:val="24"/>
        </w:rPr>
        <w:t xml:space="preserve">, буд. 2/4, 3-й поверх, кімната </w:t>
      </w:r>
      <w:r w:rsidRPr="00ED6D58">
        <w:rPr>
          <w:rFonts w:ascii="Times New Roman" w:eastAsia="Times New Roman" w:hAnsi="Times New Roman" w:cs="Times New Roman"/>
          <w:color w:val="000000" w:themeColor="text1"/>
          <w:sz w:val="24"/>
          <w:szCs w:val="24"/>
          <w:lang w:eastAsia="en-US"/>
        </w:rPr>
        <w:t>№302</w:t>
      </w:r>
      <w:r w:rsidRPr="00ED6D58">
        <w:rPr>
          <w:rFonts w:ascii="Times New Roman" w:eastAsia="Times New Roman" w:hAnsi="Times New Roman" w:cs="Times New Roman"/>
          <w:color w:val="000000" w:themeColor="text1"/>
          <w:sz w:val="24"/>
          <w:szCs w:val="24"/>
          <w:lang w:val="ru-RU" w:eastAsia="en-US"/>
        </w:rPr>
        <w:t>,</w:t>
      </w:r>
      <w:r w:rsidRPr="00ED6D58">
        <w:rPr>
          <w:rFonts w:ascii="Times New Roman" w:hAnsi="Times New Roman" w:cs="Times New Roman"/>
          <w:sz w:val="24"/>
          <w:szCs w:val="24"/>
        </w:rPr>
        <w:t xml:space="preserve"> </w:t>
      </w:r>
      <w:r w:rsidRPr="00ED6D58">
        <w:rPr>
          <w:rFonts w:ascii="Times New Roman" w:hAnsi="Times New Roman" w:cs="Times New Roman"/>
          <w:sz w:val="24"/>
          <w:szCs w:val="24"/>
          <w:lang w:val="ru-RU"/>
        </w:rPr>
        <w:t>к</w:t>
      </w:r>
      <w:proofErr w:type="spellStart"/>
      <w:r w:rsidRPr="00ED6D58">
        <w:rPr>
          <w:rFonts w:ascii="Times New Roman" w:hAnsi="Times New Roman" w:cs="Times New Roman"/>
          <w:sz w:val="24"/>
          <w:szCs w:val="24"/>
        </w:rPr>
        <w:t>онтактна</w:t>
      </w:r>
      <w:proofErr w:type="spellEnd"/>
      <w:r w:rsidRPr="00ED6D58">
        <w:rPr>
          <w:rFonts w:ascii="Times New Roman" w:hAnsi="Times New Roman" w:cs="Times New Roman"/>
          <w:sz w:val="24"/>
          <w:szCs w:val="24"/>
        </w:rPr>
        <w:t xml:space="preserve"> особа – Ірина Голюк, +380977637914</w:t>
      </w:r>
      <w:r w:rsidRPr="00ED6D58">
        <w:rPr>
          <w:rFonts w:ascii="Times New Roman" w:eastAsia="Times New Roman" w:hAnsi="Times New Roman" w:cs="Times New Roman"/>
          <w:color w:val="000000" w:themeColor="text1"/>
          <w:sz w:val="24"/>
          <w:szCs w:val="24"/>
          <w:lang w:eastAsia="en-US"/>
        </w:rPr>
        <w:t>.</w:t>
      </w:r>
      <w:r w:rsidRPr="00ED6D58">
        <w:rPr>
          <w:rFonts w:ascii="Times New Roman" w:eastAsia="Times New Roman" w:hAnsi="Times New Roman" w:cs="Times New Roman"/>
          <w:sz w:val="24"/>
          <w:szCs w:val="24"/>
        </w:rPr>
        <w:t>).</w:t>
      </w:r>
    </w:p>
    <w:p w14:paraId="6F107867" w14:textId="77777777" w:rsidR="00D355D9" w:rsidRPr="00ED6D58" w:rsidRDefault="00D355D9" w:rsidP="00EB10B3">
      <w:pPr>
        <w:shd w:val="clear" w:color="auto" w:fill="FFFFFF"/>
        <w:spacing w:after="0" w:line="276" w:lineRule="atLeast"/>
        <w:jc w:val="both"/>
        <w:rPr>
          <w:rFonts w:ascii="Times New Roman" w:hAnsi="Times New Roman" w:cs="Times New Roman"/>
          <w:b/>
          <w:sz w:val="24"/>
          <w:szCs w:val="24"/>
          <w:lang w:val="ru-RU"/>
        </w:rPr>
      </w:pPr>
    </w:p>
    <w:p w14:paraId="0EE9CE00" w14:textId="77777777" w:rsidR="00D355D9" w:rsidRPr="00ED6D58" w:rsidRDefault="00D355D9" w:rsidP="00EB10B3">
      <w:pPr>
        <w:shd w:val="clear" w:color="auto" w:fill="FFFFFF"/>
        <w:spacing w:after="0" w:line="276" w:lineRule="atLeast"/>
        <w:jc w:val="both"/>
        <w:rPr>
          <w:rFonts w:ascii="Times New Roman" w:hAnsi="Times New Roman" w:cs="Times New Roman"/>
          <w:b/>
          <w:sz w:val="24"/>
          <w:szCs w:val="24"/>
          <w:lang w:val="ru-RU"/>
        </w:rPr>
      </w:pPr>
    </w:p>
    <w:p w14:paraId="694DE24B" w14:textId="0CCE33B0" w:rsidR="00DB4CF3" w:rsidRPr="00ED6D58" w:rsidRDefault="00757CD3" w:rsidP="00062C40">
      <w:pPr>
        <w:jc w:val="center"/>
        <w:rPr>
          <w:rFonts w:ascii="Times New Roman" w:hAnsi="Times New Roman" w:cs="Times New Roman"/>
          <w:b/>
        </w:rPr>
      </w:pPr>
      <w:r w:rsidRPr="00ED6D58">
        <w:rPr>
          <w:rFonts w:ascii="Times New Roman" w:hAnsi="Times New Roman" w:cs="Times New Roman"/>
          <w:sz w:val="24"/>
          <w:szCs w:val="24"/>
        </w:rPr>
        <w:br w:type="page"/>
      </w:r>
      <w:r w:rsidR="00DB4CF3" w:rsidRPr="00ED6D58">
        <w:rPr>
          <w:rFonts w:ascii="Times New Roman" w:hAnsi="Times New Roman" w:cs="Times New Roman"/>
          <w:b/>
        </w:rPr>
        <w:lastRenderedPageBreak/>
        <w:t>ІНСТРУКЦІЯ для ЗАЯВНИКІВ</w:t>
      </w:r>
    </w:p>
    <w:p w14:paraId="6BEF4457" w14:textId="77777777" w:rsidR="00DB4CF3" w:rsidRPr="00ED6D58" w:rsidRDefault="00DB4CF3" w:rsidP="00DB4CF3">
      <w:pPr>
        <w:pStyle w:val="Paragraph"/>
        <w:ind w:left="720"/>
        <w:jc w:val="center"/>
        <w:rPr>
          <w:rFonts w:ascii="Times New Roman" w:hAnsi="Times New Roman" w:cs="Times New Roman"/>
          <w:b/>
          <w:sz w:val="14"/>
          <w:szCs w:val="14"/>
          <w:lang w:val="uk-UA"/>
        </w:rPr>
      </w:pPr>
    </w:p>
    <w:p w14:paraId="551DA96D" w14:textId="77777777" w:rsidR="00DB4CF3" w:rsidRPr="00ED6D58" w:rsidRDefault="00DB4CF3" w:rsidP="00DB4CF3">
      <w:pPr>
        <w:widowControl w:val="0"/>
        <w:ind w:firstLine="426"/>
        <w:jc w:val="both"/>
        <w:rPr>
          <w:rFonts w:ascii="Times New Roman" w:hAnsi="Times New Roman" w:cs="Times New Roman"/>
        </w:rPr>
      </w:pPr>
      <w:r w:rsidRPr="00ED6D58">
        <w:rPr>
          <w:rFonts w:ascii="Times New Roman" w:hAnsi="Times New Roman" w:cs="Times New Roman"/>
          <w:sz w:val="24"/>
          <w:szCs w:val="24"/>
        </w:rPr>
        <w:t>Важливо, щоб Ви прочитали усі положення, зрозуміли вимоги Тендеру та подали Комерційні пропозиції відповідно до цих вимог. Не надання необхідних документів або не заповнення текстових полів може призвести до дискваліфікації Вашої Комерційної пропозиції.</w:t>
      </w:r>
    </w:p>
    <w:p w14:paraId="6DF9A31F" w14:textId="77777777" w:rsidR="00DB4CF3" w:rsidRPr="00ED6D58" w:rsidRDefault="00DB4CF3" w:rsidP="00DB4CF3">
      <w:pPr>
        <w:pStyle w:val="Paragraph"/>
        <w:jc w:val="both"/>
        <w:rPr>
          <w:rFonts w:ascii="Times New Roman" w:hAnsi="Times New Roman" w:cs="Times New Roman"/>
          <w:sz w:val="10"/>
          <w:szCs w:val="10"/>
          <w:lang w:val="uk-UA"/>
        </w:rPr>
      </w:pPr>
    </w:p>
    <w:p w14:paraId="1CF3C504" w14:textId="77777777" w:rsidR="00DB4CF3" w:rsidRPr="00ED6D58" w:rsidRDefault="00DB4CF3" w:rsidP="00DB4CF3">
      <w:pPr>
        <w:pStyle w:val="Paragraph"/>
        <w:numPr>
          <w:ilvl w:val="0"/>
          <w:numId w:val="10"/>
        </w:numPr>
        <w:spacing w:line="276" w:lineRule="auto"/>
        <w:ind w:left="720"/>
        <w:jc w:val="both"/>
        <w:rPr>
          <w:rFonts w:ascii="Times New Roman" w:hAnsi="Times New Roman" w:cs="Times New Roman"/>
          <w:b/>
          <w:lang w:val="uk-UA"/>
        </w:rPr>
      </w:pPr>
      <w:r w:rsidRPr="00ED6D58">
        <w:rPr>
          <w:rFonts w:ascii="Times New Roman" w:hAnsi="Times New Roman" w:cs="Times New Roman"/>
          <w:b/>
          <w:lang w:val="uk-UA"/>
        </w:rPr>
        <w:t>ПОДАННЯ КОМЕРЦІЙНИХ ПРОПОЗИЦІЙ</w:t>
      </w:r>
    </w:p>
    <w:p w14:paraId="36A20D38" w14:textId="77777777" w:rsidR="00BD5D82" w:rsidRPr="00ED6D58" w:rsidRDefault="00BD5D82" w:rsidP="00BD5D82">
      <w:pPr>
        <w:pStyle w:val="Paragraph"/>
        <w:numPr>
          <w:ilvl w:val="0"/>
          <w:numId w:val="9"/>
        </w:numPr>
        <w:ind w:left="426" w:hanging="426"/>
        <w:jc w:val="both"/>
        <w:rPr>
          <w:rFonts w:ascii="Times New Roman" w:hAnsi="Times New Roman" w:cs="Times New Roman"/>
          <w:lang w:val="uk-UA"/>
        </w:rPr>
      </w:pPr>
      <w:r w:rsidRPr="00ED6D58">
        <w:rPr>
          <w:rFonts w:ascii="Times New Roman" w:hAnsi="Times New Roman" w:cs="Times New Roman"/>
          <w:lang w:val="uk-UA"/>
        </w:rPr>
        <w:t xml:space="preserve">Заповнені Комерційні пропозиції разом з ліквідними реєстраційними документами повинні надаватись </w:t>
      </w:r>
      <w:bookmarkStart w:id="10" w:name="_Hlk213854540"/>
      <w:r w:rsidRPr="00ED6D58">
        <w:rPr>
          <w:rFonts w:ascii="Times New Roman" w:hAnsi="Times New Roman" w:cs="Times New Roman"/>
          <w:lang w:val="uk-UA"/>
        </w:rPr>
        <w:t xml:space="preserve">у закритому, проштампованому чи підписаному конверті з назвою тендеру за </w:t>
      </w:r>
      <w:proofErr w:type="spellStart"/>
      <w:r w:rsidRPr="00ED6D58">
        <w:rPr>
          <w:rFonts w:ascii="Times New Roman" w:hAnsi="Times New Roman" w:cs="Times New Roman"/>
          <w:lang w:val="uk-UA"/>
        </w:rPr>
        <w:t>адресою</w:t>
      </w:r>
      <w:proofErr w:type="spellEnd"/>
      <w:r w:rsidRPr="00ED6D58">
        <w:rPr>
          <w:rFonts w:ascii="Times New Roman" w:hAnsi="Times New Roman" w:cs="Times New Roman"/>
          <w:lang w:val="uk-UA"/>
        </w:rPr>
        <w:t xml:space="preserve">:  01042, м. Київ, вул. Дмитра </w:t>
      </w:r>
      <w:proofErr w:type="spellStart"/>
      <w:r w:rsidRPr="00ED6D58">
        <w:rPr>
          <w:rFonts w:ascii="Times New Roman" w:hAnsi="Times New Roman" w:cs="Times New Roman"/>
          <w:lang w:val="uk-UA"/>
        </w:rPr>
        <w:t>Годзенка</w:t>
      </w:r>
      <w:proofErr w:type="spellEnd"/>
      <w:r w:rsidRPr="00ED6D58">
        <w:rPr>
          <w:rFonts w:ascii="Times New Roman" w:hAnsi="Times New Roman" w:cs="Times New Roman"/>
          <w:lang w:val="uk-UA"/>
        </w:rPr>
        <w:t xml:space="preserve"> 2/4, 3й поверх, №302.</w:t>
      </w:r>
      <w:bookmarkEnd w:id="10"/>
    </w:p>
    <w:p w14:paraId="01E1DBC4" w14:textId="77777777" w:rsidR="00BD5D82" w:rsidRPr="00ED6D58" w:rsidRDefault="00BD5D82" w:rsidP="00BD5D82">
      <w:pPr>
        <w:pStyle w:val="Paragraph"/>
        <w:numPr>
          <w:ilvl w:val="0"/>
          <w:numId w:val="9"/>
        </w:numPr>
        <w:ind w:left="426" w:hanging="426"/>
        <w:jc w:val="both"/>
        <w:rPr>
          <w:rFonts w:ascii="Times New Roman" w:hAnsi="Times New Roman" w:cs="Times New Roman"/>
          <w:lang w:val="uk-UA"/>
        </w:rPr>
      </w:pPr>
      <w:r w:rsidRPr="00ED6D58">
        <w:rPr>
          <w:rFonts w:ascii="Times New Roman" w:hAnsi="Times New Roman" w:cs="Times New Roman"/>
          <w:lang w:val="uk-UA"/>
        </w:rPr>
        <w:t>Заявки повинні бути підписані/проштамповані належним чином уповноваженим представником компанії, що пропонує свої послуги.</w:t>
      </w:r>
    </w:p>
    <w:p w14:paraId="3F707AC3" w14:textId="50B8928B" w:rsidR="00DB4CF3" w:rsidRPr="00ED6D58" w:rsidRDefault="00BD5D82" w:rsidP="00BD5D82">
      <w:pPr>
        <w:pStyle w:val="Paragraph"/>
        <w:numPr>
          <w:ilvl w:val="0"/>
          <w:numId w:val="9"/>
        </w:numPr>
        <w:ind w:left="426" w:hanging="426"/>
        <w:jc w:val="both"/>
        <w:rPr>
          <w:rFonts w:ascii="Times New Roman" w:hAnsi="Times New Roman" w:cs="Times New Roman"/>
          <w:lang w:val="uk-UA"/>
        </w:rPr>
      </w:pPr>
      <w:r w:rsidRPr="00ED6D58">
        <w:rPr>
          <w:rFonts w:ascii="Times New Roman" w:hAnsi="Times New Roman" w:cs="Times New Roman"/>
          <w:lang w:val="uk-UA"/>
        </w:rPr>
        <w:t>Заявки, надіслані на іншу адресу або в іншій формі, ніж це передбачено цим Запрошенням до участі у тендері, або отримані після вказаної дати та часу, будуть відхилені</w:t>
      </w:r>
      <w:r w:rsidR="00A87636" w:rsidRPr="00ED6D58">
        <w:rPr>
          <w:rFonts w:ascii="Times New Roman" w:hAnsi="Times New Roman" w:cs="Times New Roman"/>
          <w:lang w:val="uk-UA"/>
        </w:rPr>
        <w:t>.</w:t>
      </w:r>
    </w:p>
    <w:p w14:paraId="59225432" w14:textId="77777777" w:rsidR="00DB4CF3" w:rsidRPr="00ED6D58" w:rsidRDefault="00DB4CF3" w:rsidP="00DB4CF3">
      <w:pPr>
        <w:pStyle w:val="Paragraph"/>
        <w:ind w:firstLine="360"/>
        <w:jc w:val="both"/>
        <w:rPr>
          <w:rFonts w:ascii="Times New Roman" w:hAnsi="Times New Roman" w:cs="Times New Roman"/>
          <w:sz w:val="14"/>
          <w:szCs w:val="14"/>
          <w:lang w:val="uk-UA"/>
        </w:rPr>
      </w:pPr>
    </w:p>
    <w:p w14:paraId="1504D556" w14:textId="77777777" w:rsidR="00DB4CF3" w:rsidRPr="00ED6D58" w:rsidRDefault="00DB4CF3" w:rsidP="00DB4CF3">
      <w:pPr>
        <w:pStyle w:val="Paragraph"/>
        <w:numPr>
          <w:ilvl w:val="0"/>
          <w:numId w:val="10"/>
        </w:numPr>
        <w:ind w:left="720"/>
        <w:jc w:val="both"/>
        <w:rPr>
          <w:rFonts w:ascii="Times New Roman" w:hAnsi="Times New Roman" w:cs="Times New Roman"/>
          <w:lang w:val="uk-UA"/>
        </w:rPr>
      </w:pPr>
      <w:r w:rsidRPr="00ED6D58">
        <w:rPr>
          <w:rStyle w:val="HCharacterstring"/>
          <w:rFonts w:ascii="Times New Roman" w:hAnsi="Times New Roman" w:cs="Times New Roman"/>
          <w:lang w:val="uk-UA"/>
        </w:rPr>
        <w:t>ВИМОГИ ТА ВМІСТ КОМЕРЦІЙНОЇ ПРОПОЗИЦІЇ</w:t>
      </w:r>
    </w:p>
    <w:p w14:paraId="75790F8B" w14:textId="77777777" w:rsidR="00DB4CF3" w:rsidRPr="00ED6D58" w:rsidRDefault="00DB4CF3" w:rsidP="00DB4CF3">
      <w:pPr>
        <w:pStyle w:val="Paragraph"/>
        <w:jc w:val="both"/>
        <w:rPr>
          <w:rFonts w:ascii="Times New Roman" w:hAnsi="Times New Roman" w:cs="Times New Roman"/>
          <w:sz w:val="16"/>
          <w:szCs w:val="16"/>
          <w:lang w:val="uk-UA"/>
        </w:rPr>
      </w:pPr>
    </w:p>
    <w:p w14:paraId="21CB366E" w14:textId="77777777" w:rsidR="00D355D9" w:rsidRPr="00ED6D58" w:rsidRDefault="00D355D9" w:rsidP="00D355D9">
      <w:pPr>
        <w:pStyle w:val="Paragraph"/>
        <w:jc w:val="both"/>
        <w:rPr>
          <w:rFonts w:ascii="Times New Roman" w:hAnsi="Times New Roman" w:cs="Times New Roman"/>
          <w:lang w:val="uk-UA"/>
        </w:rPr>
      </w:pPr>
      <w:r w:rsidRPr="00ED6D58">
        <w:rPr>
          <w:rFonts w:ascii="Times New Roman" w:hAnsi="Times New Roman" w:cs="Times New Roman"/>
          <w:lang w:val="uk-UA"/>
        </w:rPr>
        <w:t>1) Постачальники повинні надати свої Комерційні пропозиції в закритому конверті, на якому вказані дати тендеру та адресатом: Громадська організація «Асоціація фахівців з розв’язання конфліктів та соціальної і психологічної підтримки «Слова допомагають».  Заявки складаються з належним чином заповнених та підписаних:</w:t>
      </w:r>
    </w:p>
    <w:p w14:paraId="0BF3CD5E" w14:textId="77777777" w:rsidR="00D355D9" w:rsidRPr="00ED6D58" w:rsidRDefault="00D355D9" w:rsidP="00D355D9">
      <w:pPr>
        <w:pStyle w:val="Paragraph"/>
        <w:numPr>
          <w:ilvl w:val="0"/>
          <w:numId w:val="12"/>
        </w:numPr>
        <w:ind w:left="709"/>
        <w:jc w:val="both"/>
        <w:rPr>
          <w:rFonts w:ascii="Times New Roman" w:hAnsi="Times New Roman" w:cs="Times New Roman"/>
          <w:lang w:val="uk-UA"/>
        </w:rPr>
      </w:pPr>
      <w:r w:rsidRPr="00ED6D58">
        <w:rPr>
          <w:rFonts w:ascii="Times New Roman" w:hAnsi="Times New Roman" w:cs="Times New Roman"/>
          <w:lang w:val="uk-UA"/>
        </w:rPr>
        <w:t>Тендерна форма (</w:t>
      </w:r>
      <w:bookmarkStart w:id="11" w:name="_Hlk169030089"/>
      <w:r w:rsidRPr="00ED6D58">
        <w:rPr>
          <w:rFonts w:ascii="Times New Roman" w:hAnsi="Times New Roman" w:cs="Times New Roman"/>
          <w:lang w:val="uk-UA"/>
        </w:rPr>
        <w:t>таблиця 1 цього Тендеру</w:t>
      </w:r>
      <w:bookmarkEnd w:id="11"/>
      <w:r w:rsidRPr="00ED6D58">
        <w:rPr>
          <w:rFonts w:ascii="Times New Roman" w:hAnsi="Times New Roman" w:cs="Times New Roman"/>
          <w:lang w:val="uk-UA"/>
        </w:rPr>
        <w:t xml:space="preserve">), </w:t>
      </w:r>
    </w:p>
    <w:p w14:paraId="231A337E" w14:textId="77777777" w:rsidR="00D355D9" w:rsidRPr="00ED6D58" w:rsidRDefault="00D355D9" w:rsidP="00D355D9">
      <w:pPr>
        <w:pStyle w:val="Paragraph"/>
        <w:numPr>
          <w:ilvl w:val="0"/>
          <w:numId w:val="12"/>
        </w:numPr>
        <w:ind w:left="709"/>
        <w:jc w:val="both"/>
        <w:rPr>
          <w:rFonts w:ascii="Times New Roman" w:hAnsi="Times New Roman" w:cs="Times New Roman"/>
          <w:lang w:val="uk-UA"/>
        </w:rPr>
      </w:pPr>
      <w:r w:rsidRPr="00ED6D58">
        <w:rPr>
          <w:rFonts w:ascii="Times New Roman" w:hAnsi="Times New Roman" w:cs="Times New Roman"/>
          <w:lang w:val="uk-UA"/>
        </w:rPr>
        <w:t xml:space="preserve">Комерційна пропозиція (таблиця 2 </w:t>
      </w:r>
      <w:bookmarkStart w:id="12" w:name="_Hlk169030363"/>
      <w:r w:rsidRPr="00ED6D58">
        <w:rPr>
          <w:rFonts w:ascii="Times New Roman" w:hAnsi="Times New Roman" w:cs="Times New Roman"/>
          <w:lang w:val="uk-UA"/>
        </w:rPr>
        <w:t>цього Тендеру</w:t>
      </w:r>
      <w:bookmarkEnd w:id="12"/>
      <w:r w:rsidRPr="00ED6D58">
        <w:rPr>
          <w:rFonts w:ascii="Times New Roman" w:hAnsi="Times New Roman" w:cs="Times New Roman"/>
          <w:lang w:val="uk-UA"/>
        </w:rPr>
        <w:t>)</w:t>
      </w:r>
    </w:p>
    <w:p w14:paraId="028D1B43" w14:textId="77777777" w:rsidR="00DB4CF3" w:rsidRPr="00ED6D58" w:rsidRDefault="00DB4CF3" w:rsidP="00DB4CF3">
      <w:pPr>
        <w:pStyle w:val="Paragraph"/>
        <w:ind w:firstLine="567"/>
        <w:jc w:val="both"/>
        <w:rPr>
          <w:rFonts w:ascii="Times New Roman" w:hAnsi="Times New Roman" w:cs="Times New Roman"/>
          <w:sz w:val="16"/>
          <w:szCs w:val="16"/>
          <w:lang w:val="uk-UA"/>
        </w:rPr>
      </w:pPr>
    </w:p>
    <w:p w14:paraId="7A5B8698" w14:textId="77777777" w:rsidR="00DB4CF3" w:rsidRPr="00ED6D58" w:rsidRDefault="00DB4CF3" w:rsidP="00DB4CF3">
      <w:pPr>
        <w:pStyle w:val="Paragraph"/>
        <w:jc w:val="both"/>
        <w:rPr>
          <w:rFonts w:ascii="Times New Roman" w:hAnsi="Times New Roman" w:cs="Times New Roman"/>
          <w:lang w:val="uk-UA"/>
        </w:rPr>
      </w:pPr>
      <w:r w:rsidRPr="00ED6D58">
        <w:rPr>
          <w:rFonts w:ascii="Times New Roman" w:hAnsi="Times New Roman" w:cs="Times New Roman"/>
          <w:lang w:val="uk-UA"/>
        </w:rPr>
        <w:t xml:space="preserve">2)  </w:t>
      </w:r>
      <w:r w:rsidRPr="00ED6D58">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ED6D58">
        <w:rPr>
          <w:rFonts w:ascii="Times New Roman" w:hAnsi="Times New Roman" w:cs="Times New Roman"/>
          <w:lang w:val="uk-UA"/>
        </w:rPr>
        <w:t xml:space="preserve"> зберігає за собою право на те, щоб:</w:t>
      </w:r>
    </w:p>
    <w:p w14:paraId="24476A56" w14:textId="77777777" w:rsidR="00DB4CF3" w:rsidRPr="00ED6D58" w:rsidRDefault="00DB4CF3" w:rsidP="00DB4CF3">
      <w:pPr>
        <w:pStyle w:val="Paragraph"/>
        <w:numPr>
          <w:ilvl w:val="1"/>
          <w:numId w:val="13"/>
        </w:numPr>
        <w:jc w:val="both"/>
        <w:rPr>
          <w:rFonts w:ascii="Times New Roman" w:hAnsi="Times New Roman" w:cs="Times New Roman"/>
          <w:lang w:val="uk-UA"/>
        </w:rPr>
      </w:pPr>
      <w:r w:rsidRPr="00ED6D58">
        <w:rPr>
          <w:rFonts w:ascii="Times New Roman" w:hAnsi="Times New Roman" w:cs="Times New Roman"/>
          <w:lang w:val="uk-UA"/>
        </w:rPr>
        <w:t>запросити будь-які додаткові або підтверджувальні дані (у Постачальників)</w:t>
      </w:r>
    </w:p>
    <w:p w14:paraId="62C72C0C" w14:textId="77777777" w:rsidR="00DB4CF3" w:rsidRPr="00ED6D58" w:rsidRDefault="00DB4CF3" w:rsidP="00DB4CF3">
      <w:pPr>
        <w:pStyle w:val="Paragraph"/>
        <w:numPr>
          <w:ilvl w:val="1"/>
          <w:numId w:val="13"/>
        </w:numPr>
        <w:jc w:val="both"/>
        <w:rPr>
          <w:rFonts w:ascii="Times New Roman" w:hAnsi="Times New Roman" w:cs="Times New Roman"/>
          <w:lang w:val="uk-UA"/>
        </w:rPr>
      </w:pPr>
      <w:r w:rsidRPr="00ED6D58">
        <w:rPr>
          <w:rFonts w:ascii="Times New Roman" w:hAnsi="Times New Roman" w:cs="Times New Roman"/>
          <w:lang w:val="uk-UA"/>
        </w:rPr>
        <w:t>перевіряти дані щодо Заявника у відкритих державних реєстрах і керуватися цими даними.</w:t>
      </w:r>
    </w:p>
    <w:p w14:paraId="0DF1BB27" w14:textId="77777777" w:rsidR="00DB4CF3" w:rsidRPr="00ED6D58" w:rsidRDefault="00DB4CF3" w:rsidP="00DB4CF3">
      <w:pPr>
        <w:pStyle w:val="Paragraph"/>
        <w:numPr>
          <w:ilvl w:val="1"/>
          <w:numId w:val="13"/>
        </w:numPr>
        <w:jc w:val="both"/>
        <w:rPr>
          <w:rFonts w:ascii="Times New Roman" w:hAnsi="Times New Roman" w:cs="Times New Roman"/>
          <w:lang w:val="uk-UA"/>
        </w:rPr>
      </w:pPr>
      <w:r w:rsidRPr="00ED6D58">
        <w:rPr>
          <w:rFonts w:ascii="Times New Roman" w:hAnsi="Times New Roman" w:cs="Times New Roman"/>
          <w:lang w:val="uk-UA"/>
        </w:rPr>
        <w:t>прийняти будь-яку Заявку повністю або частково.</w:t>
      </w:r>
    </w:p>
    <w:p w14:paraId="0DA58523" w14:textId="77777777" w:rsidR="00DB4CF3" w:rsidRPr="00ED6D58" w:rsidRDefault="00DB4CF3" w:rsidP="00DB4CF3">
      <w:pPr>
        <w:pStyle w:val="Paragraph"/>
        <w:numPr>
          <w:ilvl w:val="1"/>
          <w:numId w:val="13"/>
        </w:numPr>
        <w:jc w:val="both"/>
        <w:rPr>
          <w:rFonts w:ascii="Times New Roman" w:hAnsi="Times New Roman" w:cs="Times New Roman"/>
          <w:lang w:val="uk-UA"/>
        </w:rPr>
      </w:pPr>
      <w:r w:rsidRPr="00ED6D58">
        <w:rPr>
          <w:rFonts w:ascii="Times New Roman" w:hAnsi="Times New Roman" w:cs="Times New Roman"/>
          <w:lang w:val="uk-UA"/>
        </w:rPr>
        <w:t>вступити у переговори з обраним Постачальником.</w:t>
      </w:r>
    </w:p>
    <w:p w14:paraId="21F14B83" w14:textId="77777777" w:rsidR="00DB4CF3" w:rsidRPr="00ED6D58" w:rsidRDefault="00DB4CF3" w:rsidP="00053788">
      <w:pPr>
        <w:pStyle w:val="Paragraph"/>
        <w:numPr>
          <w:ilvl w:val="1"/>
          <w:numId w:val="13"/>
        </w:numPr>
        <w:spacing w:after="120"/>
        <w:jc w:val="both"/>
        <w:rPr>
          <w:rFonts w:ascii="Times New Roman" w:hAnsi="Times New Roman" w:cs="Times New Roman"/>
          <w:lang w:val="uk-UA"/>
        </w:rPr>
      </w:pPr>
      <w:r w:rsidRPr="00ED6D58">
        <w:rPr>
          <w:rFonts w:ascii="Times New Roman" w:hAnsi="Times New Roman" w:cs="Times New Roman"/>
          <w:lang w:val="uk-UA"/>
        </w:rPr>
        <w:t>доручити реалізацію договорів більш ніж одному Постачальнику в цілях здійснення часткової закупівлі.</w:t>
      </w:r>
    </w:p>
    <w:p w14:paraId="01F46537" w14:textId="77777777" w:rsidR="00DB4CF3" w:rsidRPr="00ED6D58" w:rsidRDefault="00DB4CF3" w:rsidP="00053788">
      <w:pPr>
        <w:pStyle w:val="Paragraph"/>
        <w:numPr>
          <w:ilvl w:val="0"/>
          <w:numId w:val="10"/>
        </w:numPr>
        <w:spacing w:after="120"/>
        <w:ind w:left="720"/>
        <w:jc w:val="both"/>
        <w:rPr>
          <w:rFonts w:ascii="Times New Roman" w:hAnsi="Times New Roman" w:cs="Times New Roman"/>
          <w:lang w:val="uk-UA"/>
        </w:rPr>
      </w:pPr>
      <w:r w:rsidRPr="00ED6D58">
        <w:rPr>
          <w:rStyle w:val="HCharacterstring"/>
          <w:rFonts w:ascii="Times New Roman" w:hAnsi="Times New Roman" w:cs="Times New Roman"/>
          <w:lang w:val="uk-UA"/>
        </w:rPr>
        <w:t>ПРОЦЕС ТА МЕТОД ОЦІНКИ КОМЕРЦІЙНИХ ПРОПОЗИЦІЙ</w:t>
      </w:r>
    </w:p>
    <w:p w14:paraId="5EB242A9" w14:textId="2FA67DAC" w:rsidR="00DB4CF3" w:rsidRPr="00ED6D58" w:rsidRDefault="00DB4CF3" w:rsidP="00850628">
      <w:pPr>
        <w:pStyle w:val="Paragraph"/>
        <w:spacing w:after="120"/>
        <w:ind w:firstLine="360"/>
        <w:jc w:val="both"/>
        <w:rPr>
          <w:rFonts w:ascii="Times New Roman" w:hAnsi="Times New Roman" w:cs="Times New Roman"/>
          <w:lang w:val="uk-UA"/>
        </w:rPr>
      </w:pPr>
      <w:r w:rsidRPr="00ED6D58">
        <w:rPr>
          <w:rFonts w:ascii="Times New Roman" w:hAnsi="Times New Roman" w:cs="Times New Roman"/>
          <w:lang w:val="uk-UA"/>
        </w:rPr>
        <w:t xml:space="preserve">Реалізацію Договору буде доручено Постачальнику, який </w:t>
      </w:r>
      <w:proofErr w:type="spellStart"/>
      <w:r w:rsidRPr="00ED6D58">
        <w:rPr>
          <w:rFonts w:ascii="Times New Roman" w:hAnsi="Times New Roman" w:cs="Times New Roman"/>
          <w:lang w:val="uk-UA"/>
        </w:rPr>
        <w:t>вніс</w:t>
      </w:r>
      <w:proofErr w:type="spellEnd"/>
      <w:r w:rsidRPr="00ED6D58">
        <w:rPr>
          <w:rFonts w:ascii="Times New Roman" w:hAnsi="Times New Roman" w:cs="Times New Roman"/>
          <w:lang w:val="uk-UA"/>
        </w:rPr>
        <w:t xml:space="preserve">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і вони задовольняють Замовника, запропоновані послуги/товари відповідають необхідним специфікаціям та запланованому проектом кошторису.</w:t>
      </w:r>
    </w:p>
    <w:p w14:paraId="1F5A9D5E" w14:textId="09DAD72D" w:rsidR="00D355D9" w:rsidRPr="00ED6D58" w:rsidRDefault="00D355D9" w:rsidP="00D355D9">
      <w:pPr>
        <w:pStyle w:val="Paragraph"/>
        <w:spacing w:after="120"/>
        <w:ind w:firstLine="360"/>
        <w:jc w:val="both"/>
        <w:rPr>
          <w:rFonts w:ascii="Times New Roman" w:hAnsi="Times New Roman" w:cs="Times New Roman"/>
          <w:b/>
          <w:bCs/>
          <w:lang w:val="uk-UA"/>
        </w:rPr>
      </w:pPr>
      <w:r w:rsidRPr="00ED6D58">
        <w:rPr>
          <w:rFonts w:ascii="Times New Roman" w:hAnsi="Times New Roman" w:cs="Times New Roman"/>
          <w:b/>
          <w:bCs/>
          <w:lang w:val="uk-UA"/>
        </w:rPr>
        <w:t>Крім того, під час оцінювання поданих тендерних пропозицій, що здійснюється тендерною комісією ГО «Слова допомагають», застосовується система балів (100%), яка враховує якісні та цінові параметри:</w:t>
      </w:r>
    </w:p>
    <w:p w14:paraId="7253D744" w14:textId="77777777" w:rsidR="00D355D9" w:rsidRPr="00ED6D58" w:rsidRDefault="00D355D9" w:rsidP="00D355D9">
      <w:pPr>
        <w:pStyle w:val="Paragraph"/>
        <w:spacing w:after="120"/>
        <w:ind w:firstLine="360"/>
        <w:jc w:val="both"/>
        <w:rPr>
          <w:rFonts w:ascii="Times New Roman" w:hAnsi="Times New Roman" w:cs="Times New Roman"/>
          <w:lang w:val="uk-UA"/>
        </w:rPr>
      </w:pPr>
      <w:r w:rsidRPr="00ED6D58">
        <w:rPr>
          <w:rFonts w:ascii="Times New Roman" w:hAnsi="Times New Roman" w:cs="Times New Roman"/>
          <w:lang w:val="uk-UA"/>
        </w:rPr>
        <w:t>1. Відповідність технічному завданню - 30%</w:t>
      </w:r>
    </w:p>
    <w:p w14:paraId="15764DC8" w14:textId="2B7D9FEF" w:rsidR="00D355D9" w:rsidRPr="00ED6D58" w:rsidRDefault="00D355D9" w:rsidP="00D355D9">
      <w:pPr>
        <w:pStyle w:val="Paragraph"/>
        <w:spacing w:after="120"/>
        <w:ind w:firstLine="360"/>
        <w:jc w:val="both"/>
        <w:rPr>
          <w:rFonts w:ascii="Times New Roman" w:hAnsi="Times New Roman" w:cs="Times New Roman"/>
          <w:lang w:val="uk-UA"/>
        </w:rPr>
      </w:pPr>
      <w:r w:rsidRPr="00ED6D58">
        <w:rPr>
          <w:rFonts w:ascii="Times New Roman" w:hAnsi="Times New Roman" w:cs="Times New Roman"/>
          <w:lang w:val="uk-UA"/>
        </w:rPr>
        <w:t>2. Досвід та кваліфікація учасника -  20%</w:t>
      </w:r>
    </w:p>
    <w:p w14:paraId="7692B1B8" w14:textId="34F05FA9" w:rsidR="00D355D9" w:rsidRPr="00ED6D58" w:rsidRDefault="00D355D9" w:rsidP="00D355D9">
      <w:pPr>
        <w:pStyle w:val="Paragraph"/>
        <w:spacing w:after="120"/>
        <w:ind w:firstLine="360"/>
        <w:jc w:val="both"/>
        <w:rPr>
          <w:rFonts w:ascii="Times New Roman" w:hAnsi="Times New Roman" w:cs="Times New Roman"/>
          <w:lang w:val="uk-UA"/>
        </w:rPr>
      </w:pPr>
      <w:r w:rsidRPr="00ED6D58">
        <w:rPr>
          <w:rFonts w:ascii="Times New Roman" w:hAnsi="Times New Roman" w:cs="Times New Roman"/>
          <w:lang w:val="uk-UA"/>
        </w:rPr>
        <w:t xml:space="preserve">3. Організаційна спроможність - 20% </w:t>
      </w:r>
    </w:p>
    <w:p w14:paraId="74B8C54B" w14:textId="77777777" w:rsidR="00D355D9" w:rsidRPr="00ED6D58" w:rsidRDefault="00D355D9" w:rsidP="00D355D9">
      <w:pPr>
        <w:pStyle w:val="Paragraph"/>
        <w:spacing w:after="120"/>
        <w:ind w:firstLine="360"/>
        <w:jc w:val="both"/>
        <w:rPr>
          <w:rFonts w:ascii="Times New Roman" w:hAnsi="Times New Roman" w:cs="Times New Roman"/>
          <w:lang w:val="uk-UA"/>
        </w:rPr>
      </w:pPr>
      <w:r w:rsidRPr="00ED6D58">
        <w:rPr>
          <w:rFonts w:ascii="Times New Roman" w:hAnsi="Times New Roman" w:cs="Times New Roman"/>
          <w:lang w:val="uk-UA"/>
        </w:rPr>
        <w:t xml:space="preserve">4. Етичні стандарти та підхід до захисту персональних даних - 10% </w:t>
      </w:r>
    </w:p>
    <w:p w14:paraId="6F75CC59" w14:textId="77777777" w:rsidR="00D355D9" w:rsidRPr="00ED6D58" w:rsidRDefault="00D355D9" w:rsidP="00D355D9">
      <w:pPr>
        <w:pStyle w:val="Paragraph"/>
        <w:spacing w:after="120"/>
        <w:ind w:firstLine="360"/>
        <w:jc w:val="both"/>
        <w:rPr>
          <w:rFonts w:ascii="Times New Roman" w:hAnsi="Times New Roman" w:cs="Times New Roman"/>
          <w:lang w:val="uk-UA"/>
        </w:rPr>
      </w:pPr>
      <w:r w:rsidRPr="00ED6D58">
        <w:rPr>
          <w:rFonts w:ascii="Times New Roman" w:hAnsi="Times New Roman" w:cs="Times New Roman"/>
          <w:lang w:val="uk-UA"/>
        </w:rPr>
        <w:t xml:space="preserve">5. Фінансова пропозиція (вартість послуг) - 20% </w:t>
      </w:r>
    </w:p>
    <w:p w14:paraId="7136E152" w14:textId="152D6726" w:rsidR="00D355D9" w:rsidRPr="00ED6D58" w:rsidRDefault="00D355D9" w:rsidP="00D355D9">
      <w:pPr>
        <w:pStyle w:val="Paragraph"/>
        <w:spacing w:after="120"/>
        <w:ind w:firstLine="360"/>
        <w:jc w:val="both"/>
        <w:rPr>
          <w:rFonts w:ascii="Times New Roman" w:hAnsi="Times New Roman" w:cs="Times New Roman"/>
          <w:lang w:val="uk-UA"/>
        </w:rPr>
      </w:pPr>
      <w:r w:rsidRPr="00ED6D58">
        <w:rPr>
          <w:rFonts w:ascii="Times New Roman" w:hAnsi="Times New Roman" w:cs="Times New Roman"/>
          <w:lang w:val="uk-UA"/>
        </w:rPr>
        <w:t>Загальна сума балів — 100%.</w:t>
      </w:r>
    </w:p>
    <w:p w14:paraId="77B43EFC" w14:textId="77777777" w:rsidR="00DB4CF3" w:rsidRPr="00ED6D58" w:rsidRDefault="00DB4CF3" w:rsidP="00DB4CF3">
      <w:pPr>
        <w:pStyle w:val="Paragraph"/>
        <w:numPr>
          <w:ilvl w:val="0"/>
          <w:numId w:val="10"/>
        </w:numPr>
        <w:ind w:left="720"/>
        <w:jc w:val="both"/>
        <w:rPr>
          <w:rFonts w:ascii="Times New Roman" w:hAnsi="Times New Roman" w:cs="Times New Roman"/>
          <w:lang w:val="uk-UA"/>
        </w:rPr>
      </w:pPr>
      <w:r w:rsidRPr="00ED6D58">
        <w:rPr>
          <w:rStyle w:val="HCharacterstring"/>
          <w:rFonts w:ascii="Times New Roman" w:hAnsi="Times New Roman" w:cs="Times New Roman"/>
          <w:lang w:val="uk-UA"/>
        </w:rPr>
        <w:lastRenderedPageBreak/>
        <w:t>ЧИННІСТЬ КОМЕРЦІЙНИХ ПРОПОЗИЦІЙ</w:t>
      </w:r>
    </w:p>
    <w:p w14:paraId="58E13179" w14:textId="71D3DF2F" w:rsidR="00DB4CF3" w:rsidRPr="00ED6D58" w:rsidRDefault="00DB4CF3" w:rsidP="00850628">
      <w:pPr>
        <w:pStyle w:val="Paragraph"/>
        <w:spacing w:after="120"/>
        <w:ind w:firstLine="360"/>
        <w:jc w:val="both"/>
        <w:rPr>
          <w:rFonts w:ascii="Times New Roman" w:hAnsi="Times New Roman" w:cs="Times New Roman"/>
          <w:lang w:val="uk-UA"/>
        </w:rPr>
      </w:pPr>
      <w:r w:rsidRPr="00ED6D58">
        <w:rPr>
          <w:rFonts w:ascii="Times New Roman" w:hAnsi="Times New Roman" w:cs="Times New Roman"/>
          <w:lang w:val="uk-UA"/>
        </w:rPr>
        <w:t xml:space="preserve">Заявки повинні зберігати свою чинність </w:t>
      </w:r>
      <w:r w:rsidRPr="00ED6D58">
        <w:rPr>
          <w:rFonts w:ascii="Times New Roman" w:hAnsi="Times New Roman" w:cs="Times New Roman"/>
          <w:b/>
          <w:lang w:val="uk-UA"/>
        </w:rPr>
        <w:t xml:space="preserve">не менше </w:t>
      </w:r>
      <w:r w:rsidR="00600BB5" w:rsidRPr="00ED6D58">
        <w:rPr>
          <w:rFonts w:ascii="Times New Roman" w:hAnsi="Times New Roman" w:cs="Times New Roman"/>
          <w:b/>
          <w:lang w:val="uk-UA"/>
        </w:rPr>
        <w:t>10</w:t>
      </w:r>
      <w:r w:rsidRPr="00ED6D58">
        <w:rPr>
          <w:rFonts w:ascii="Times New Roman" w:hAnsi="Times New Roman" w:cs="Times New Roman"/>
          <w:lang w:val="uk-UA"/>
        </w:rPr>
        <w:t xml:space="preserve"> днів після </w:t>
      </w:r>
      <w:r w:rsidR="00D13290" w:rsidRPr="00ED6D58">
        <w:rPr>
          <w:rFonts w:ascii="Times New Roman" w:hAnsi="Times New Roman" w:cs="Times New Roman"/>
          <w:lang w:val="uk-UA"/>
        </w:rPr>
        <w:t>закінчення тендеру</w:t>
      </w:r>
      <w:r w:rsidRPr="00ED6D58">
        <w:rPr>
          <w:rFonts w:ascii="Times New Roman" w:hAnsi="Times New Roman" w:cs="Times New Roman"/>
          <w:lang w:val="uk-UA"/>
        </w:rPr>
        <w:t xml:space="preserve">, якщо інше не передбачено спеціальними умовами та положеннями. Постачальники повинні вказати період чинності своїх заявок, оскільки </w:t>
      </w:r>
      <w:r w:rsidRPr="00ED6D58">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ED6D58">
        <w:rPr>
          <w:rFonts w:ascii="Times New Roman" w:hAnsi="Times New Roman" w:cs="Times New Roman"/>
          <w:lang w:val="uk-UA"/>
        </w:rPr>
        <w:t xml:space="preserve"> може доручити виконання договорів за заявкою, яка найкраще відповідає вимогам Тендеру, якщо на момент надходження запитів про надання товарів/послуг заявка є чинною. </w:t>
      </w:r>
      <w:r w:rsidRPr="00ED6D58">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ED6D58">
        <w:rPr>
          <w:rFonts w:ascii="Times New Roman" w:hAnsi="Times New Roman" w:cs="Times New Roman"/>
          <w:lang w:val="uk-UA"/>
        </w:rPr>
        <w:t xml:space="preserve"> може звернутися до Заявників з проханням про подовження періоду чинності комерційних пропозицій.</w:t>
      </w:r>
    </w:p>
    <w:p w14:paraId="11BEE604" w14:textId="77777777" w:rsidR="00097836" w:rsidRPr="00ED6D58" w:rsidRDefault="00097836" w:rsidP="00850628">
      <w:pPr>
        <w:pStyle w:val="Paragraph"/>
        <w:spacing w:after="120"/>
        <w:ind w:firstLine="360"/>
        <w:jc w:val="both"/>
        <w:rPr>
          <w:rFonts w:ascii="Times New Roman" w:hAnsi="Times New Roman" w:cs="Times New Roman"/>
          <w:lang w:val="uk-UA"/>
        </w:rPr>
      </w:pPr>
    </w:p>
    <w:p w14:paraId="274F0FEC" w14:textId="77777777" w:rsidR="00DB4CF3" w:rsidRPr="00ED6D58" w:rsidRDefault="00DB4CF3" w:rsidP="00DB4CF3">
      <w:pPr>
        <w:pStyle w:val="Paragraph"/>
        <w:numPr>
          <w:ilvl w:val="0"/>
          <w:numId w:val="10"/>
        </w:numPr>
        <w:ind w:left="720"/>
        <w:jc w:val="both"/>
        <w:rPr>
          <w:rFonts w:ascii="Times New Roman" w:hAnsi="Times New Roman" w:cs="Times New Roman"/>
          <w:lang w:val="uk-UA"/>
        </w:rPr>
      </w:pPr>
      <w:r w:rsidRPr="00ED6D58">
        <w:rPr>
          <w:rStyle w:val="HCharacterstring"/>
          <w:rFonts w:ascii="Times New Roman" w:hAnsi="Times New Roman" w:cs="Times New Roman"/>
          <w:lang w:val="uk-UA"/>
        </w:rPr>
        <w:t>ДОРУЧЕННЯ РЕАЛІЗАЦІЇ ДОГОВОРУ</w:t>
      </w:r>
    </w:p>
    <w:p w14:paraId="1F22948C" w14:textId="77777777" w:rsidR="00DB4CF3" w:rsidRPr="00ED6D58" w:rsidRDefault="00DB4CF3" w:rsidP="00DB4CF3">
      <w:pPr>
        <w:pStyle w:val="Paragraph"/>
        <w:jc w:val="both"/>
        <w:rPr>
          <w:rFonts w:ascii="Times New Roman" w:hAnsi="Times New Roman" w:cs="Times New Roman"/>
          <w:sz w:val="12"/>
          <w:szCs w:val="12"/>
          <w:lang w:val="uk-UA"/>
        </w:rPr>
      </w:pPr>
    </w:p>
    <w:p w14:paraId="0CA98119" w14:textId="77777777" w:rsidR="00DB4CF3" w:rsidRPr="00ED6D58" w:rsidRDefault="00DB4CF3" w:rsidP="00DB4CF3">
      <w:pPr>
        <w:pStyle w:val="Paragraph"/>
        <w:jc w:val="both"/>
        <w:rPr>
          <w:rFonts w:ascii="Times New Roman" w:hAnsi="Times New Roman" w:cs="Times New Roman"/>
          <w:lang w:val="uk-UA"/>
        </w:rPr>
      </w:pPr>
      <w:r w:rsidRPr="00ED6D58">
        <w:rPr>
          <w:rFonts w:ascii="Times New Roman" w:hAnsi="Times New Roman" w:cs="Times New Roman"/>
          <w:lang w:val="uk-UA"/>
        </w:rPr>
        <w:t>1) Реалізацію договору(-</w:t>
      </w:r>
      <w:proofErr w:type="spellStart"/>
      <w:r w:rsidRPr="00ED6D58">
        <w:rPr>
          <w:rFonts w:ascii="Times New Roman" w:hAnsi="Times New Roman" w:cs="Times New Roman"/>
          <w:lang w:val="uk-UA"/>
        </w:rPr>
        <w:t>ів</w:t>
      </w:r>
      <w:proofErr w:type="spellEnd"/>
      <w:r w:rsidRPr="00ED6D58">
        <w:rPr>
          <w:rFonts w:ascii="Times New Roman" w:hAnsi="Times New Roman" w:cs="Times New Roman"/>
          <w:lang w:val="uk-UA"/>
        </w:rPr>
        <w:t xml:space="preserve">) буде доручено Постачальнику, який </w:t>
      </w:r>
      <w:proofErr w:type="spellStart"/>
      <w:r w:rsidRPr="00ED6D58">
        <w:rPr>
          <w:rFonts w:ascii="Times New Roman" w:hAnsi="Times New Roman" w:cs="Times New Roman"/>
          <w:lang w:val="uk-UA"/>
        </w:rPr>
        <w:t>вніс</w:t>
      </w:r>
      <w:proofErr w:type="spellEnd"/>
      <w:r w:rsidRPr="00ED6D58">
        <w:rPr>
          <w:rFonts w:ascii="Times New Roman" w:hAnsi="Times New Roman" w:cs="Times New Roman"/>
          <w:lang w:val="uk-UA"/>
        </w:rPr>
        <w:t xml:space="preserve">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комерційна пропозиція є обґрунтованою і відповідає інтересам </w:t>
      </w:r>
      <w:r w:rsidRPr="00ED6D58">
        <w:rPr>
          <w:rFonts w:ascii="Times New Roman" w:hAnsi="Times New Roman" w:cs="Times New Roman"/>
          <w:b/>
          <w:lang w:val="uk-UA"/>
        </w:rPr>
        <w:t xml:space="preserve"> Громадської організації «Асоціація фахівців з розв’язання конфліктів та соціальної і психологічної підтримки «Слова допомагають»</w:t>
      </w:r>
    </w:p>
    <w:p w14:paraId="5DCA656F" w14:textId="77777777" w:rsidR="00DB4CF3" w:rsidRPr="00ED6D58" w:rsidRDefault="00DB4CF3" w:rsidP="00DB4CF3">
      <w:pPr>
        <w:pStyle w:val="Paragraph"/>
        <w:jc w:val="both"/>
        <w:rPr>
          <w:rFonts w:ascii="Times New Roman" w:hAnsi="Times New Roman" w:cs="Times New Roman"/>
          <w:lang w:val="uk-UA"/>
        </w:rPr>
      </w:pPr>
      <w:r w:rsidRPr="00ED6D58">
        <w:rPr>
          <w:rFonts w:ascii="Times New Roman" w:hAnsi="Times New Roman" w:cs="Times New Roman"/>
          <w:lang w:val="uk-UA"/>
        </w:rPr>
        <w:t xml:space="preserve">2) </w:t>
      </w:r>
      <w:r w:rsidRPr="00ED6D58">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ED6D58">
        <w:rPr>
          <w:rFonts w:ascii="Times New Roman" w:hAnsi="Times New Roman" w:cs="Times New Roman"/>
          <w:lang w:val="uk-UA"/>
        </w:rPr>
        <w:t xml:space="preserve"> залишає за собою право досягнути декілька домовленостей щодо будь-яких товарів/послуг, якщо, на думку Громадської організації, Постачальник, який найкраще відповідає вимогам Тендеру, не може повністю задовольнити потреби у товарах/послугах, або якщо Громадська організація</w:t>
      </w:r>
      <w:r w:rsidRPr="00ED6D58">
        <w:rPr>
          <w:rFonts w:ascii="Times New Roman" w:hAnsi="Times New Roman" w:cs="Times New Roman"/>
          <w:b/>
          <w:lang w:val="uk-UA"/>
        </w:rPr>
        <w:t xml:space="preserve"> </w:t>
      </w:r>
      <w:r w:rsidRPr="00ED6D58">
        <w:rPr>
          <w:rFonts w:ascii="Times New Roman" w:hAnsi="Times New Roman" w:cs="Times New Roman"/>
          <w:lang w:val="uk-UA"/>
        </w:rPr>
        <w:t xml:space="preserve">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w:t>
      </w:r>
      <w:proofErr w:type="spellStart"/>
      <w:r w:rsidRPr="00ED6D58">
        <w:rPr>
          <w:rFonts w:ascii="Times New Roman" w:hAnsi="Times New Roman" w:cs="Times New Roman"/>
          <w:lang w:val="uk-UA"/>
        </w:rPr>
        <w:t>т.д</w:t>
      </w:r>
      <w:proofErr w:type="spellEnd"/>
      <w:r w:rsidRPr="00ED6D58">
        <w:rPr>
          <w:rFonts w:ascii="Times New Roman" w:hAnsi="Times New Roman" w:cs="Times New Roman"/>
          <w:lang w:val="uk-UA"/>
        </w:rPr>
        <w:t>. комерційної пропозиції, яка задовольняє усі вимоги, зазначені у Тендері.</w:t>
      </w:r>
    </w:p>
    <w:p w14:paraId="38A24CDC" w14:textId="77777777" w:rsidR="00DB4CF3" w:rsidRPr="00ED6D58" w:rsidRDefault="00DB4CF3" w:rsidP="00DB4CF3">
      <w:pPr>
        <w:pStyle w:val="Paragraph"/>
        <w:jc w:val="both"/>
        <w:rPr>
          <w:rFonts w:ascii="Times New Roman" w:hAnsi="Times New Roman" w:cs="Times New Roman"/>
          <w:lang w:val="uk-UA"/>
        </w:rPr>
      </w:pPr>
      <w:r w:rsidRPr="00ED6D58">
        <w:rPr>
          <w:rFonts w:ascii="Times New Roman" w:hAnsi="Times New Roman" w:cs="Times New Roman"/>
          <w:lang w:val="uk-UA"/>
        </w:rPr>
        <w:t>3) Громадська організація</w:t>
      </w:r>
      <w:r w:rsidRPr="00ED6D58">
        <w:rPr>
          <w:rFonts w:ascii="Times New Roman" w:hAnsi="Times New Roman" w:cs="Times New Roman"/>
          <w:b/>
          <w:lang w:val="uk-UA"/>
        </w:rPr>
        <w:t xml:space="preserve"> </w:t>
      </w:r>
      <w:r w:rsidRPr="00ED6D58">
        <w:rPr>
          <w:rFonts w:ascii="Times New Roman" w:hAnsi="Times New Roman" w:cs="Times New Roman"/>
          <w:lang w:val="uk-UA"/>
        </w:rPr>
        <w:t xml:space="preserve">здійснює оплату після отримання наданих товарів/послуг або на умовах повної або часткової передоплати у випадках, якщо це обґрунтовано та необхідно для найкращого задоволення потреби у товарах/послугах. </w:t>
      </w:r>
    </w:p>
    <w:p w14:paraId="6734209A" w14:textId="402094E9" w:rsidR="00455870" w:rsidRPr="00ED6D58" w:rsidRDefault="00455870" w:rsidP="0022555D">
      <w:pPr>
        <w:pStyle w:val="Paragraph"/>
        <w:ind w:left="720"/>
        <w:jc w:val="center"/>
        <w:rPr>
          <w:rFonts w:ascii="Times New Roman" w:hAnsi="Times New Roman" w:cs="Times New Roman"/>
          <w:lang w:val="uk-UA"/>
        </w:rPr>
      </w:pPr>
    </w:p>
    <w:sectPr w:rsidR="00455870" w:rsidRPr="00ED6D58" w:rsidSect="00CA157D">
      <w:headerReference w:type="default" r:id="rId8"/>
      <w:footerReference w:type="default" r:id="rId9"/>
      <w:pgSz w:w="11906" w:h="16838"/>
      <w:pgMar w:top="678" w:right="991" w:bottom="851" w:left="993" w:header="227"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A4176" w14:textId="77777777" w:rsidR="002D5953" w:rsidRDefault="002D5953" w:rsidP="00B94955">
      <w:pPr>
        <w:spacing w:after="0" w:line="240" w:lineRule="auto"/>
      </w:pPr>
      <w:r>
        <w:separator/>
      </w:r>
    </w:p>
  </w:endnote>
  <w:endnote w:type="continuationSeparator" w:id="0">
    <w:p w14:paraId="1F86AC51" w14:textId="77777777" w:rsidR="002D5953" w:rsidRDefault="002D5953" w:rsidP="00B9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23248"/>
      <w:docPartObj>
        <w:docPartGallery w:val="Page Numbers (Bottom of Page)"/>
        <w:docPartUnique/>
      </w:docPartObj>
    </w:sdtPr>
    <w:sdtEndPr>
      <w:rPr>
        <w:i/>
        <w:noProof/>
        <w:sz w:val="20"/>
        <w:szCs w:val="20"/>
      </w:rPr>
    </w:sdtEndPr>
    <w:sdtContent>
      <w:p w14:paraId="594D3808" w14:textId="77777777" w:rsidR="00FF796A" w:rsidRPr="00455D51" w:rsidRDefault="00FF796A">
        <w:pPr>
          <w:pStyle w:val="a5"/>
          <w:jc w:val="center"/>
          <w:rPr>
            <w:i/>
            <w:sz w:val="20"/>
            <w:szCs w:val="20"/>
          </w:rPr>
        </w:pPr>
        <w:r w:rsidRPr="00455D51">
          <w:rPr>
            <w:i/>
            <w:sz w:val="20"/>
            <w:szCs w:val="20"/>
          </w:rPr>
          <w:fldChar w:fldCharType="begin"/>
        </w:r>
        <w:r w:rsidRPr="00455D51">
          <w:rPr>
            <w:i/>
            <w:sz w:val="20"/>
            <w:szCs w:val="20"/>
          </w:rPr>
          <w:instrText xml:space="preserve"> PAGE   \* MERGEFORMAT </w:instrText>
        </w:r>
        <w:r w:rsidRPr="00455D51">
          <w:rPr>
            <w:i/>
            <w:sz w:val="20"/>
            <w:szCs w:val="20"/>
          </w:rPr>
          <w:fldChar w:fldCharType="separate"/>
        </w:r>
        <w:r w:rsidR="00017F6F">
          <w:rPr>
            <w:i/>
            <w:noProof/>
            <w:sz w:val="20"/>
            <w:szCs w:val="20"/>
          </w:rPr>
          <w:t>5</w:t>
        </w:r>
        <w:r w:rsidRPr="00455D51">
          <w:rPr>
            <w:i/>
            <w:noProof/>
            <w:sz w:val="20"/>
            <w:szCs w:val="20"/>
          </w:rPr>
          <w:fldChar w:fldCharType="end"/>
        </w:r>
      </w:p>
    </w:sdtContent>
  </w:sdt>
  <w:p w14:paraId="026B66D9" w14:textId="77777777" w:rsidR="00FF796A" w:rsidRDefault="00FF79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AF6F" w14:textId="77777777" w:rsidR="002D5953" w:rsidRDefault="002D5953" w:rsidP="00B94955">
      <w:pPr>
        <w:spacing w:after="0" w:line="240" w:lineRule="auto"/>
      </w:pPr>
      <w:r>
        <w:separator/>
      </w:r>
    </w:p>
  </w:footnote>
  <w:footnote w:type="continuationSeparator" w:id="0">
    <w:p w14:paraId="1350DC8D" w14:textId="77777777" w:rsidR="002D5953" w:rsidRDefault="002D5953" w:rsidP="00B94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FCF3" w14:textId="3C06C05A" w:rsidR="00FF796A" w:rsidRPr="00046061" w:rsidRDefault="00FF796A" w:rsidP="0057182A">
    <w:pPr>
      <w:pStyle w:val="a3"/>
      <w:ind w:left="426"/>
      <w:rPr>
        <w:sz w:val="16"/>
        <w:szCs w:val="16"/>
        <w:lang w:val="ru-RU"/>
      </w:rPr>
    </w:pPr>
    <w:r w:rsidRPr="0057182A">
      <w:rPr>
        <w:i/>
        <w:sz w:val="16"/>
        <w:szCs w:val="16"/>
      </w:rPr>
      <w:t>Громадська організація «Асоціація фахівців з розв’язання конфліктів та соціальної і психологічної підтримки «Слова допомагають</w:t>
    </w:r>
    <w:r w:rsidRPr="00513B3B">
      <w:rPr>
        <w:i/>
        <w:sz w:val="16"/>
        <w:szCs w:val="16"/>
      </w:rPr>
      <w:t>»</w:t>
    </w:r>
  </w:p>
  <w:p w14:paraId="7469119F" w14:textId="4A5DF140" w:rsidR="00CF1497" w:rsidRPr="005F54B6" w:rsidRDefault="00FF796A" w:rsidP="00CF1497">
    <w:pPr>
      <w:pStyle w:val="a3"/>
      <w:ind w:left="426"/>
      <w:rPr>
        <w:i/>
        <w:sz w:val="16"/>
        <w:szCs w:val="16"/>
      </w:rPr>
    </w:pPr>
    <w:r w:rsidRPr="00513B3B">
      <w:rPr>
        <w:i/>
        <w:sz w:val="16"/>
        <w:szCs w:val="16"/>
      </w:rPr>
      <w:t>№ тендеру</w:t>
    </w:r>
    <w:r>
      <w:rPr>
        <w:i/>
        <w:sz w:val="16"/>
        <w:szCs w:val="16"/>
        <w:lang w:val="en-US"/>
      </w:rPr>
      <w:t xml:space="preserve"> </w:t>
    </w:r>
    <w:r w:rsidR="00D448CE" w:rsidRPr="00D448CE">
      <w:rPr>
        <w:i/>
        <w:sz w:val="16"/>
        <w:szCs w:val="16"/>
      </w:rPr>
      <w:t>019/2025-С</w:t>
    </w:r>
  </w:p>
  <w:p w14:paraId="32A857F7" w14:textId="30BED150" w:rsidR="00FF796A" w:rsidRDefault="00FF796A" w:rsidP="005F54B6">
    <w:pPr>
      <w:pStyle w:val="a3"/>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C5F"/>
    <w:multiLevelType w:val="hybridMultilevel"/>
    <w:tmpl w:val="55947F08"/>
    <w:lvl w:ilvl="0" w:tplc="D62252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22D9D"/>
    <w:multiLevelType w:val="hybridMultilevel"/>
    <w:tmpl w:val="EDEABE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9D98"/>
    <w:multiLevelType w:val="hybridMultilevel"/>
    <w:tmpl w:val="17DE02EA"/>
    <w:lvl w:ilvl="0" w:tplc="1580130C">
      <w:start w:val="1"/>
      <w:numFmt w:val="bullet"/>
      <w:lvlText w:val="•"/>
      <w:lvlJc w:val="left"/>
      <w:pPr>
        <w:ind w:left="720" w:hanging="360"/>
      </w:pPr>
      <w:rPr>
        <w:rFonts w:ascii="Times New Roman" w:hAnsi="Times New Roman" w:hint="default"/>
      </w:rPr>
    </w:lvl>
    <w:lvl w:ilvl="1" w:tplc="F02C899C">
      <w:start w:val="1"/>
      <w:numFmt w:val="bullet"/>
      <w:lvlText w:val="o"/>
      <w:lvlJc w:val="left"/>
      <w:pPr>
        <w:ind w:left="1440" w:hanging="360"/>
      </w:pPr>
      <w:rPr>
        <w:rFonts w:ascii="Courier New" w:hAnsi="Courier New" w:hint="default"/>
      </w:rPr>
    </w:lvl>
    <w:lvl w:ilvl="2" w:tplc="D146EBE0">
      <w:start w:val="1"/>
      <w:numFmt w:val="bullet"/>
      <w:lvlText w:val=""/>
      <w:lvlJc w:val="left"/>
      <w:pPr>
        <w:ind w:left="2160" w:hanging="360"/>
      </w:pPr>
      <w:rPr>
        <w:rFonts w:ascii="Wingdings" w:hAnsi="Wingdings" w:hint="default"/>
      </w:rPr>
    </w:lvl>
    <w:lvl w:ilvl="3" w:tplc="82684C88">
      <w:start w:val="1"/>
      <w:numFmt w:val="bullet"/>
      <w:lvlText w:val=""/>
      <w:lvlJc w:val="left"/>
      <w:pPr>
        <w:ind w:left="2880" w:hanging="360"/>
      </w:pPr>
      <w:rPr>
        <w:rFonts w:ascii="Symbol" w:hAnsi="Symbol" w:hint="default"/>
      </w:rPr>
    </w:lvl>
    <w:lvl w:ilvl="4" w:tplc="9266C6B8">
      <w:start w:val="1"/>
      <w:numFmt w:val="bullet"/>
      <w:lvlText w:val="o"/>
      <w:lvlJc w:val="left"/>
      <w:pPr>
        <w:ind w:left="3600" w:hanging="360"/>
      </w:pPr>
      <w:rPr>
        <w:rFonts w:ascii="Courier New" w:hAnsi="Courier New" w:hint="default"/>
      </w:rPr>
    </w:lvl>
    <w:lvl w:ilvl="5" w:tplc="2368AF5C">
      <w:start w:val="1"/>
      <w:numFmt w:val="bullet"/>
      <w:lvlText w:val=""/>
      <w:lvlJc w:val="left"/>
      <w:pPr>
        <w:ind w:left="4320" w:hanging="360"/>
      </w:pPr>
      <w:rPr>
        <w:rFonts w:ascii="Wingdings" w:hAnsi="Wingdings" w:hint="default"/>
      </w:rPr>
    </w:lvl>
    <w:lvl w:ilvl="6" w:tplc="05284DF4">
      <w:start w:val="1"/>
      <w:numFmt w:val="bullet"/>
      <w:lvlText w:val=""/>
      <w:lvlJc w:val="left"/>
      <w:pPr>
        <w:ind w:left="5040" w:hanging="360"/>
      </w:pPr>
      <w:rPr>
        <w:rFonts w:ascii="Symbol" w:hAnsi="Symbol" w:hint="default"/>
      </w:rPr>
    </w:lvl>
    <w:lvl w:ilvl="7" w:tplc="12B89C68">
      <w:start w:val="1"/>
      <w:numFmt w:val="bullet"/>
      <w:lvlText w:val="o"/>
      <w:lvlJc w:val="left"/>
      <w:pPr>
        <w:ind w:left="5760" w:hanging="360"/>
      </w:pPr>
      <w:rPr>
        <w:rFonts w:ascii="Courier New" w:hAnsi="Courier New" w:hint="default"/>
      </w:rPr>
    </w:lvl>
    <w:lvl w:ilvl="8" w:tplc="A8205F8A">
      <w:start w:val="1"/>
      <w:numFmt w:val="bullet"/>
      <w:lvlText w:val=""/>
      <w:lvlJc w:val="left"/>
      <w:pPr>
        <w:ind w:left="6480" w:hanging="360"/>
      </w:pPr>
      <w:rPr>
        <w:rFonts w:ascii="Wingdings" w:hAnsi="Wingdings" w:hint="default"/>
      </w:rPr>
    </w:lvl>
  </w:abstractNum>
  <w:abstractNum w:abstractNumId="3" w15:restartNumberingAfterBreak="0">
    <w:nsid w:val="0F945241"/>
    <w:multiLevelType w:val="hybridMultilevel"/>
    <w:tmpl w:val="9FB6B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83A05"/>
    <w:multiLevelType w:val="hybridMultilevel"/>
    <w:tmpl w:val="010A1B4A"/>
    <w:lvl w:ilvl="0" w:tplc="A5844AB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65DB1"/>
    <w:multiLevelType w:val="hybridMultilevel"/>
    <w:tmpl w:val="493A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E4941"/>
    <w:multiLevelType w:val="hybridMultilevel"/>
    <w:tmpl w:val="0154671A"/>
    <w:lvl w:ilvl="0" w:tplc="0419000D">
      <w:start w:val="1"/>
      <w:numFmt w:val="bullet"/>
      <w:lvlText w:val=""/>
      <w:lvlJc w:val="left"/>
      <w:pPr>
        <w:ind w:left="990" w:hanging="360"/>
      </w:pPr>
      <w:rPr>
        <w:rFonts w:ascii="Wingdings" w:hAnsi="Wingdings" w:hint="default"/>
      </w:rPr>
    </w:lvl>
    <w:lvl w:ilvl="1" w:tplc="0419000D">
      <w:start w:val="1"/>
      <w:numFmt w:val="bullet"/>
      <w:lvlText w:val=""/>
      <w:lvlJc w:val="left"/>
      <w:pPr>
        <w:ind w:left="1710" w:hanging="360"/>
      </w:pPr>
      <w:rPr>
        <w:rFonts w:ascii="Wingdings" w:hAnsi="Wingdings"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7" w15:restartNumberingAfterBreak="0">
    <w:nsid w:val="1CCE335D"/>
    <w:multiLevelType w:val="hybridMultilevel"/>
    <w:tmpl w:val="445A9C06"/>
    <w:lvl w:ilvl="0" w:tplc="C8702D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C11A4A"/>
    <w:multiLevelType w:val="hybridMultilevel"/>
    <w:tmpl w:val="BD4449BC"/>
    <w:lvl w:ilvl="0" w:tplc="54FCCF06">
      <w:start w:val="1"/>
      <w:numFmt w:val="decimal"/>
      <w:lvlText w:val="%1."/>
      <w:lvlJc w:val="left"/>
      <w:pPr>
        <w:ind w:left="786" w:hanging="360"/>
      </w:pPr>
      <w:rPr>
        <w:rFonts w:hint="default"/>
        <w:b/>
      </w:rPr>
    </w:lvl>
    <w:lvl w:ilvl="1" w:tplc="116A653E">
      <w:start w:val="1"/>
      <w:numFmt w:val="bullet"/>
      <w:lvlText w:val="-"/>
      <w:lvlJc w:val="left"/>
      <w:pPr>
        <w:ind w:left="1440" w:hanging="360"/>
      </w:pPr>
      <w:rPr>
        <w:rFonts w:ascii="Calibri" w:eastAsia="Times New Roman"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031F5"/>
    <w:multiLevelType w:val="hybridMultilevel"/>
    <w:tmpl w:val="AF82A200"/>
    <w:lvl w:ilvl="0" w:tplc="ECDA18EE">
      <w:numFmt w:val="bullet"/>
      <w:lvlText w:val="-"/>
      <w:lvlJc w:val="left"/>
      <w:pPr>
        <w:ind w:left="720" w:hanging="360"/>
      </w:pPr>
      <w:rPr>
        <w:rFonts w:ascii="Calibri" w:eastAsia="Times New Roman" w:hAnsi="Calibri" w:cs="Calibri"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0" w15:restartNumberingAfterBreak="0">
    <w:nsid w:val="30ED2F94"/>
    <w:multiLevelType w:val="hybridMultilevel"/>
    <w:tmpl w:val="4990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F6650"/>
    <w:multiLevelType w:val="hybridMultilevel"/>
    <w:tmpl w:val="98D23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31234"/>
    <w:multiLevelType w:val="hybridMultilevel"/>
    <w:tmpl w:val="DA744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477E5"/>
    <w:multiLevelType w:val="hybridMultilevel"/>
    <w:tmpl w:val="202C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B308B"/>
    <w:multiLevelType w:val="hybridMultilevel"/>
    <w:tmpl w:val="B8F653BE"/>
    <w:lvl w:ilvl="0" w:tplc="DBDE78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48F55C8"/>
    <w:multiLevelType w:val="hybridMultilevel"/>
    <w:tmpl w:val="814840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67A804"/>
    <w:multiLevelType w:val="hybridMultilevel"/>
    <w:tmpl w:val="4A249A3E"/>
    <w:lvl w:ilvl="0" w:tplc="CD549B86">
      <w:start w:val="1"/>
      <w:numFmt w:val="bullet"/>
      <w:lvlText w:val=""/>
      <w:lvlJc w:val="left"/>
      <w:pPr>
        <w:ind w:left="720" w:hanging="360"/>
      </w:pPr>
      <w:rPr>
        <w:rFonts w:ascii="Symbol" w:hAnsi="Symbol" w:hint="default"/>
      </w:rPr>
    </w:lvl>
    <w:lvl w:ilvl="1" w:tplc="D34A55C4">
      <w:start w:val="1"/>
      <w:numFmt w:val="bullet"/>
      <w:lvlText w:val="o"/>
      <w:lvlJc w:val="left"/>
      <w:pPr>
        <w:ind w:left="1440" w:hanging="360"/>
      </w:pPr>
      <w:rPr>
        <w:rFonts w:ascii="Courier New" w:hAnsi="Courier New" w:hint="default"/>
      </w:rPr>
    </w:lvl>
    <w:lvl w:ilvl="2" w:tplc="C1FEB7F8">
      <w:start w:val="1"/>
      <w:numFmt w:val="bullet"/>
      <w:lvlText w:val=""/>
      <w:lvlJc w:val="left"/>
      <w:pPr>
        <w:ind w:left="2160" w:hanging="360"/>
      </w:pPr>
      <w:rPr>
        <w:rFonts w:ascii="Wingdings" w:hAnsi="Wingdings" w:hint="default"/>
      </w:rPr>
    </w:lvl>
    <w:lvl w:ilvl="3" w:tplc="592C7F44">
      <w:start w:val="1"/>
      <w:numFmt w:val="bullet"/>
      <w:lvlText w:val=""/>
      <w:lvlJc w:val="left"/>
      <w:pPr>
        <w:ind w:left="2880" w:hanging="360"/>
      </w:pPr>
      <w:rPr>
        <w:rFonts w:ascii="Symbol" w:hAnsi="Symbol" w:hint="default"/>
      </w:rPr>
    </w:lvl>
    <w:lvl w:ilvl="4" w:tplc="D5BACDD4">
      <w:start w:val="1"/>
      <w:numFmt w:val="bullet"/>
      <w:lvlText w:val="o"/>
      <w:lvlJc w:val="left"/>
      <w:pPr>
        <w:ind w:left="3600" w:hanging="360"/>
      </w:pPr>
      <w:rPr>
        <w:rFonts w:ascii="Courier New" w:hAnsi="Courier New" w:hint="default"/>
      </w:rPr>
    </w:lvl>
    <w:lvl w:ilvl="5" w:tplc="D834D1D0">
      <w:start w:val="1"/>
      <w:numFmt w:val="bullet"/>
      <w:lvlText w:val=""/>
      <w:lvlJc w:val="left"/>
      <w:pPr>
        <w:ind w:left="4320" w:hanging="360"/>
      </w:pPr>
      <w:rPr>
        <w:rFonts w:ascii="Wingdings" w:hAnsi="Wingdings" w:hint="default"/>
      </w:rPr>
    </w:lvl>
    <w:lvl w:ilvl="6" w:tplc="B9325C6C">
      <w:start w:val="1"/>
      <w:numFmt w:val="bullet"/>
      <w:lvlText w:val=""/>
      <w:lvlJc w:val="left"/>
      <w:pPr>
        <w:ind w:left="5040" w:hanging="360"/>
      </w:pPr>
      <w:rPr>
        <w:rFonts w:ascii="Symbol" w:hAnsi="Symbol" w:hint="default"/>
      </w:rPr>
    </w:lvl>
    <w:lvl w:ilvl="7" w:tplc="38EAD7A2">
      <w:start w:val="1"/>
      <w:numFmt w:val="bullet"/>
      <w:lvlText w:val="o"/>
      <w:lvlJc w:val="left"/>
      <w:pPr>
        <w:ind w:left="5760" w:hanging="360"/>
      </w:pPr>
      <w:rPr>
        <w:rFonts w:ascii="Courier New" w:hAnsi="Courier New" w:hint="default"/>
      </w:rPr>
    </w:lvl>
    <w:lvl w:ilvl="8" w:tplc="D8CED608">
      <w:start w:val="1"/>
      <w:numFmt w:val="bullet"/>
      <w:lvlText w:val=""/>
      <w:lvlJc w:val="left"/>
      <w:pPr>
        <w:ind w:left="6480" w:hanging="360"/>
      </w:pPr>
      <w:rPr>
        <w:rFonts w:ascii="Wingdings" w:hAnsi="Wingdings" w:hint="default"/>
      </w:rPr>
    </w:lvl>
  </w:abstractNum>
  <w:abstractNum w:abstractNumId="17" w15:restartNumberingAfterBreak="0">
    <w:nsid w:val="4BDF7FD4"/>
    <w:multiLevelType w:val="hybridMultilevel"/>
    <w:tmpl w:val="C9BA9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A474AA"/>
    <w:multiLevelType w:val="hybridMultilevel"/>
    <w:tmpl w:val="79589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617638"/>
    <w:multiLevelType w:val="hybridMultilevel"/>
    <w:tmpl w:val="3190BE8A"/>
    <w:lvl w:ilvl="0" w:tplc="0422000F">
      <w:start w:val="1"/>
      <w:numFmt w:val="decimal"/>
      <w:lvlText w:val="%1."/>
      <w:lvlJc w:val="left"/>
      <w:pPr>
        <w:ind w:left="607" w:hanging="360"/>
      </w:pPr>
    </w:lvl>
    <w:lvl w:ilvl="1" w:tplc="04220019" w:tentative="1">
      <w:start w:val="1"/>
      <w:numFmt w:val="lowerLetter"/>
      <w:lvlText w:val="%2."/>
      <w:lvlJc w:val="left"/>
      <w:pPr>
        <w:ind w:left="1327" w:hanging="360"/>
      </w:pPr>
    </w:lvl>
    <w:lvl w:ilvl="2" w:tplc="0422001B" w:tentative="1">
      <w:start w:val="1"/>
      <w:numFmt w:val="lowerRoman"/>
      <w:lvlText w:val="%3."/>
      <w:lvlJc w:val="right"/>
      <w:pPr>
        <w:ind w:left="2047" w:hanging="180"/>
      </w:pPr>
    </w:lvl>
    <w:lvl w:ilvl="3" w:tplc="0422000F" w:tentative="1">
      <w:start w:val="1"/>
      <w:numFmt w:val="decimal"/>
      <w:lvlText w:val="%4."/>
      <w:lvlJc w:val="left"/>
      <w:pPr>
        <w:ind w:left="2767" w:hanging="360"/>
      </w:pPr>
    </w:lvl>
    <w:lvl w:ilvl="4" w:tplc="04220019" w:tentative="1">
      <w:start w:val="1"/>
      <w:numFmt w:val="lowerLetter"/>
      <w:lvlText w:val="%5."/>
      <w:lvlJc w:val="left"/>
      <w:pPr>
        <w:ind w:left="3487" w:hanging="360"/>
      </w:pPr>
    </w:lvl>
    <w:lvl w:ilvl="5" w:tplc="0422001B" w:tentative="1">
      <w:start w:val="1"/>
      <w:numFmt w:val="lowerRoman"/>
      <w:lvlText w:val="%6."/>
      <w:lvlJc w:val="right"/>
      <w:pPr>
        <w:ind w:left="4207" w:hanging="180"/>
      </w:pPr>
    </w:lvl>
    <w:lvl w:ilvl="6" w:tplc="0422000F" w:tentative="1">
      <w:start w:val="1"/>
      <w:numFmt w:val="decimal"/>
      <w:lvlText w:val="%7."/>
      <w:lvlJc w:val="left"/>
      <w:pPr>
        <w:ind w:left="4927" w:hanging="360"/>
      </w:pPr>
    </w:lvl>
    <w:lvl w:ilvl="7" w:tplc="04220019" w:tentative="1">
      <w:start w:val="1"/>
      <w:numFmt w:val="lowerLetter"/>
      <w:lvlText w:val="%8."/>
      <w:lvlJc w:val="left"/>
      <w:pPr>
        <w:ind w:left="5647" w:hanging="360"/>
      </w:pPr>
    </w:lvl>
    <w:lvl w:ilvl="8" w:tplc="0422001B" w:tentative="1">
      <w:start w:val="1"/>
      <w:numFmt w:val="lowerRoman"/>
      <w:lvlText w:val="%9."/>
      <w:lvlJc w:val="right"/>
      <w:pPr>
        <w:ind w:left="6367" w:hanging="180"/>
      </w:pPr>
    </w:lvl>
  </w:abstractNum>
  <w:abstractNum w:abstractNumId="20" w15:restartNumberingAfterBreak="0">
    <w:nsid w:val="556E1C42"/>
    <w:multiLevelType w:val="hybridMultilevel"/>
    <w:tmpl w:val="ED161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12908"/>
    <w:multiLevelType w:val="hybridMultilevel"/>
    <w:tmpl w:val="35F8C56C"/>
    <w:lvl w:ilvl="0" w:tplc="A5844AB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A3543"/>
    <w:multiLevelType w:val="hybridMultilevel"/>
    <w:tmpl w:val="2E2C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11539"/>
    <w:multiLevelType w:val="multilevel"/>
    <w:tmpl w:val="9CFE6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B4D416F"/>
    <w:multiLevelType w:val="multilevel"/>
    <w:tmpl w:val="DDB28D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F1E29CD"/>
    <w:multiLevelType w:val="singleLevel"/>
    <w:tmpl w:val="607C0C18"/>
    <w:lvl w:ilvl="0">
      <w:start w:val="1"/>
      <w:numFmt w:val="russianLower"/>
      <w:lvlText w:val="%1)"/>
      <w:lvlJc w:val="left"/>
      <w:pPr>
        <w:ind w:left="360" w:hanging="360"/>
      </w:pPr>
      <w:rPr>
        <w:rFonts w:hint="default"/>
        <w:b w:val="0"/>
        <w:color w:val="auto"/>
      </w:rPr>
    </w:lvl>
  </w:abstractNum>
  <w:abstractNum w:abstractNumId="26" w15:restartNumberingAfterBreak="0">
    <w:nsid w:val="7E3D5166"/>
    <w:multiLevelType w:val="hybridMultilevel"/>
    <w:tmpl w:val="E084D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08082496">
    <w:abstractNumId w:val="13"/>
  </w:num>
  <w:num w:numId="2" w16cid:durableId="888608254">
    <w:abstractNumId w:val="25"/>
  </w:num>
  <w:num w:numId="3" w16cid:durableId="636297832">
    <w:abstractNumId w:val="11"/>
  </w:num>
  <w:num w:numId="4" w16cid:durableId="72625143">
    <w:abstractNumId w:val="7"/>
  </w:num>
  <w:num w:numId="5" w16cid:durableId="276568121">
    <w:abstractNumId w:val="10"/>
  </w:num>
  <w:num w:numId="6" w16cid:durableId="2022199455">
    <w:abstractNumId w:val="0"/>
  </w:num>
  <w:num w:numId="7" w16cid:durableId="2132165664">
    <w:abstractNumId w:val="20"/>
  </w:num>
  <w:num w:numId="8" w16cid:durableId="1566573736">
    <w:abstractNumId w:val="12"/>
  </w:num>
  <w:num w:numId="9" w16cid:durableId="1128163419">
    <w:abstractNumId w:val="26"/>
  </w:num>
  <w:num w:numId="10" w16cid:durableId="162858285">
    <w:abstractNumId w:val="8"/>
  </w:num>
  <w:num w:numId="11" w16cid:durableId="347104955">
    <w:abstractNumId w:val="18"/>
  </w:num>
  <w:num w:numId="12" w16cid:durableId="1417702558">
    <w:abstractNumId w:val="24"/>
  </w:num>
  <w:num w:numId="13" w16cid:durableId="1152140359">
    <w:abstractNumId w:val="6"/>
  </w:num>
  <w:num w:numId="14" w16cid:durableId="101073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190080">
    <w:abstractNumId w:val="9"/>
  </w:num>
  <w:num w:numId="16" w16cid:durableId="1507329416">
    <w:abstractNumId w:val="19"/>
  </w:num>
  <w:num w:numId="17" w16cid:durableId="304631353">
    <w:abstractNumId w:val="17"/>
  </w:num>
  <w:num w:numId="18" w16cid:durableId="300233420">
    <w:abstractNumId w:val="1"/>
  </w:num>
  <w:num w:numId="19" w16cid:durableId="1635483165">
    <w:abstractNumId w:val="14"/>
  </w:num>
  <w:num w:numId="20" w16cid:durableId="251209114">
    <w:abstractNumId w:val="15"/>
  </w:num>
  <w:num w:numId="21" w16cid:durableId="1715733215">
    <w:abstractNumId w:val="21"/>
  </w:num>
  <w:num w:numId="22" w16cid:durableId="671840270">
    <w:abstractNumId w:val="4"/>
  </w:num>
  <w:num w:numId="23" w16cid:durableId="1566799784">
    <w:abstractNumId w:val="2"/>
  </w:num>
  <w:num w:numId="24" w16cid:durableId="959654066">
    <w:abstractNumId w:val="16"/>
  </w:num>
  <w:num w:numId="25" w16cid:durableId="991179914">
    <w:abstractNumId w:val="22"/>
  </w:num>
  <w:num w:numId="26" w16cid:durableId="1987394083">
    <w:abstractNumId w:val="3"/>
  </w:num>
  <w:num w:numId="27" w16cid:durableId="104809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DD"/>
    <w:rsid w:val="00005EEE"/>
    <w:rsid w:val="00015B31"/>
    <w:rsid w:val="00017F6F"/>
    <w:rsid w:val="00021A55"/>
    <w:rsid w:val="00024A04"/>
    <w:rsid w:val="00035A0A"/>
    <w:rsid w:val="00040CB1"/>
    <w:rsid w:val="00041AF8"/>
    <w:rsid w:val="0004307C"/>
    <w:rsid w:val="00046061"/>
    <w:rsid w:val="00047076"/>
    <w:rsid w:val="000536E6"/>
    <w:rsid w:val="00053788"/>
    <w:rsid w:val="00053843"/>
    <w:rsid w:val="000559C5"/>
    <w:rsid w:val="00057E7A"/>
    <w:rsid w:val="00062071"/>
    <w:rsid w:val="00062C40"/>
    <w:rsid w:val="00066489"/>
    <w:rsid w:val="00073285"/>
    <w:rsid w:val="00077ECF"/>
    <w:rsid w:val="00081E5D"/>
    <w:rsid w:val="000825A3"/>
    <w:rsid w:val="00086FFA"/>
    <w:rsid w:val="00096E4C"/>
    <w:rsid w:val="00097836"/>
    <w:rsid w:val="000A03B9"/>
    <w:rsid w:val="000A13C0"/>
    <w:rsid w:val="000B3791"/>
    <w:rsid w:val="000B5E77"/>
    <w:rsid w:val="000C46CD"/>
    <w:rsid w:val="000D1341"/>
    <w:rsid w:val="000D21D5"/>
    <w:rsid w:val="000D3C1F"/>
    <w:rsid w:val="000D3E72"/>
    <w:rsid w:val="000E1303"/>
    <w:rsid w:val="000F2D63"/>
    <w:rsid w:val="001070B8"/>
    <w:rsid w:val="00115526"/>
    <w:rsid w:val="001167D1"/>
    <w:rsid w:val="001172DF"/>
    <w:rsid w:val="00124C85"/>
    <w:rsid w:val="0014001D"/>
    <w:rsid w:val="00146D34"/>
    <w:rsid w:val="001517B6"/>
    <w:rsid w:val="001551B4"/>
    <w:rsid w:val="0015669B"/>
    <w:rsid w:val="00164F35"/>
    <w:rsid w:val="001723E2"/>
    <w:rsid w:val="00184C07"/>
    <w:rsid w:val="00185050"/>
    <w:rsid w:val="00185BCD"/>
    <w:rsid w:val="00194410"/>
    <w:rsid w:val="00194697"/>
    <w:rsid w:val="00197EFE"/>
    <w:rsid w:val="001A07A3"/>
    <w:rsid w:val="001A7135"/>
    <w:rsid w:val="001A7183"/>
    <w:rsid w:val="001C29CB"/>
    <w:rsid w:val="001C72AD"/>
    <w:rsid w:val="001D7435"/>
    <w:rsid w:val="001E0F8B"/>
    <w:rsid w:val="001E2577"/>
    <w:rsid w:val="001E3C9D"/>
    <w:rsid w:val="001E6347"/>
    <w:rsid w:val="001E6DE7"/>
    <w:rsid w:val="00203BD3"/>
    <w:rsid w:val="00204C16"/>
    <w:rsid w:val="00205DB0"/>
    <w:rsid w:val="00205F5C"/>
    <w:rsid w:val="00206D62"/>
    <w:rsid w:val="00210346"/>
    <w:rsid w:val="00213CDD"/>
    <w:rsid w:val="00216C28"/>
    <w:rsid w:val="00217944"/>
    <w:rsid w:val="00220D12"/>
    <w:rsid w:val="0022555D"/>
    <w:rsid w:val="00226C3C"/>
    <w:rsid w:val="0022733F"/>
    <w:rsid w:val="00234D3E"/>
    <w:rsid w:val="002368E9"/>
    <w:rsid w:val="00237BBC"/>
    <w:rsid w:val="002500E5"/>
    <w:rsid w:val="00254A9F"/>
    <w:rsid w:val="00255CA6"/>
    <w:rsid w:val="00257D94"/>
    <w:rsid w:val="00263050"/>
    <w:rsid w:val="002630D9"/>
    <w:rsid w:val="00264381"/>
    <w:rsid w:val="00273058"/>
    <w:rsid w:val="002753DF"/>
    <w:rsid w:val="002835D7"/>
    <w:rsid w:val="002B2B30"/>
    <w:rsid w:val="002B3FF5"/>
    <w:rsid w:val="002B69BB"/>
    <w:rsid w:val="002C6916"/>
    <w:rsid w:val="002D2020"/>
    <w:rsid w:val="002D218B"/>
    <w:rsid w:val="002D4F6D"/>
    <w:rsid w:val="002D5953"/>
    <w:rsid w:val="002D7D15"/>
    <w:rsid w:val="002E1674"/>
    <w:rsid w:val="002E28BB"/>
    <w:rsid w:val="002E422C"/>
    <w:rsid w:val="002E706B"/>
    <w:rsid w:val="002E7411"/>
    <w:rsid w:val="002F0450"/>
    <w:rsid w:val="002F0D33"/>
    <w:rsid w:val="003013E1"/>
    <w:rsid w:val="00303519"/>
    <w:rsid w:val="003107A1"/>
    <w:rsid w:val="00314BD9"/>
    <w:rsid w:val="003207FB"/>
    <w:rsid w:val="00322FB2"/>
    <w:rsid w:val="0034183D"/>
    <w:rsid w:val="00341A9E"/>
    <w:rsid w:val="003429DB"/>
    <w:rsid w:val="00354477"/>
    <w:rsid w:val="00356788"/>
    <w:rsid w:val="00356C2A"/>
    <w:rsid w:val="003613C2"/>
    <w:rsid w:val="003628AC"/>
    <w:rsid w:val="00362DB3"/>
    <w:rsid w:val="003642DD"/>
    <w:rsid w:val="003720A4"/>
    <w:rsid w:val="00374DEB"/>
    <w:rsid w:val="00381B22"/>
    <w:rsid w:val="00384AA5"/>
    <w:rsid w:val="0038709C"/>
    <w:rsid w:val="00393853"/>
    <w:rsid w:val="003965A4"/>
    <w:rsid w:val="003A00C7"/>
    <w:rsid w:val="003A00E1"/>
    <w:rsid w:val="003A13DA"/>
    <w:rsid w:val="003A4CA5"/>
    <w:rsid w:val="003A5454"/>
    <w:rsid w:val="003B015D"/>
    <w:rsid w:val="003B2F57"/>
    <w:rsid w:val="003B3B1A"/>
    <w:rsid w:val="003B5EC7"/>
    <w:rsid w:val="003C62A9"/>
    <w:rsid w:val="003D791E"/>
    <w:rsid w:val="003D7AB1"/>
    <w:rsid w:val="003E0C19"/>
    <w:rsid w:val="003E25AB"/>
    <w:rsid w:val="003E28BC"/>
    <w:rsid w:val="003F32B1"/>
    <w:rsid w:val="00404527"/>
    <w:rsid w:val="00410100"/>
    <w:rsid w:val="00422DB5"/>
    <w:rsid w:val="004231EF"/>
    <w:rsid w:val="0042468A"/>
    <w:rsid w:val="00424E8B"/>
    <w:rsid w:val="00435292"/>
    <w:rsid w:val="00437090"/>
    <w:rsid w:val="004372A7"/>
    <w:rsid w:val="00442E0B"/>
    <w:rsid w:val="00444B7D"/>
    <w:rsid w:val="00445E37"/>
    <w:rsid w:val="004476C3"/>
    <w:rsid w:val="0045336B"/>
    <w:rsid w:val="004533F9"/>
    <w:rsid w:val="004537D0"/>
    <w:rsid w:val="00455870"/>
    <w:rsid w:val="00455D51"/>
    <w:rsid w:val="00456A30"/>
    <w:rsid w:val="00460C3E"/>
    <w:rsid w:val="00462BF0"/>
    <w:rsid w:val="00463E0A"/>
    <w:rsid w:val="004716A9"/>
    <w:rsid w:val="00472747"/>
    <w:rsid w:val="00474C21"/>
    <w:rsid w:val="00484E33"/>
    <w:rsid w:val="004872F6"/>
    <w:rsid w:val="00491A86"/>
    <w:rsid w:val="00492F58"/>
    <w:rsid w:val="0049359E"/>
    <w:rsid w:val="004940FA"/>
    <w:rsid w:val="004A2EB7"/>
    <w:rsid w:val="004D2FBB"/>
    <w:rsid w:val="004D363A"/>
    <w:rsid w:val="004D4714"/>
    <w:rsid w:val="004E49F8"/>
    <w:rsid w:val="004F295C"/>
    <w:rsid w:val="004F3FE9"/>
    <w:rsid w:val="004F51DA"/>
    <w:rsid w:val="00502DF9"/>
    <w:rsid w:val="005118E5"/>
    <w:rsid w:val="005124CE"/>
    <w:rsid w:val="00513B3B"/>
    <w:rsid w:val="00517AC5"/>
    <w:rsid w:val="005212F9"/>
    <w:rsid w:val="00521C52"/>
    <w:rsid w:val="005226C5"/>
    <w:rsid w:val="00522D6C"/>
    <w:rsid w:val="00523404"/>
    <w:rsid w:val="00524780"/>
    <w:rsid w:val="00524A9E"/>
    <w:rsid w:val="00524B07"/>
    <w:rsid w:val="00526D00"/>
    <w:rsid w:val="005308C0"/>
    <w:rsid w:val="00542B0C"/>
    <w:rsid w:val="00546753"/>
    <w:rsid w:val="00550263"/>
    <w:rsid w:val="00551001"/>
    <w:rsid w:val="00552F5E"/>
    <w:rsid w:val="00557646"/>
    <w:rsid w:val="00557BD9"/>
    <w:rsid w:val="00566934"/>
    <w:rsid w:val="005677E9"/>
    <w:rsid w:val="0057182A"/>
    <w:rsid w:val="0057508D"/>
    <w:rsid w:val="005949A0"/>
    <w:rsid w:val="005A2CA0"/>
    <w:rsid w:val="005B0897"/>
    <w:rsid w:val="005B160D"/>
    <w:rsid w:val="005B4873"/>
    <w:rsid w:val="005B4954"/>
    <w:rsid w:val="005B55CB"/>
    <w:rsid w:val="005C5140"/>
    <w:rsid w:val="005C56BE"/>
    <w:rsid w:val="005C58D1"/>
    <w:rsid w:val="005D6811"/>
    <w:rsid w:val="005D69D5"/>
    <w:rsid w:val="005D7C28"/>
    <w:rsid w:val="005E45DF"/>
    <w:rsid w:val="005E5AB4"/>
    <w:rsid w:val="005F0407"/>
    <w:rsid w:val="005F54B6"/>
    <w:rsid w:val="005F5906"/>
    <w:rsid w:val="00600BB5"/>
    <w:rsid w:val="00600D34"/>
    <w:rsid w:val="006013F7"/>
    <w:rsid w:val="006057FC"/>
    <w:rsid w:val="006076FC"/>
    <w:rsid w:val="006148F8"/>
    <w:rsid w:val="006154B6"/>
    <w:rsid w:val="00617710"/>
    <w:rsid w:val="006209A2"/>
    <w:rsid w:val="00621914"/>
    <w:rsid w:val="0062483F"/>
    <w:rsid w:val="006270F5"/>
    <w:rsid w:val="0063425B"/>
    <w:rsid w:val="00636F60"/>
    <w:rsid w:val="00637EA1"/>
    <w:rsid w:val="00642CF2"/>
    <w:rsid w:val="00645B4F"/>
    <w:rsid w:val="006476D2"/>
    <w:rsid w:val="006667CD"/>
    <w:rsid w:val="00672CFB"/>
    <w:rsid w:val="00673FB1"/>
    <w:rsid w:val="00674C8F"/>
    <w:rsid w:val="0067747B"/>
    <w:rsid w:val="006815DD"/>
    <w:rsid w:val="00682940"/>
    <w:rsid w:val="00684749"/>
    <w:rsid w:val="0068587F"/>
    <w:rsid w:val="006876B2"/>
    <w:rsid w:val="00687CAB"/>
    <w:rsid w:val="00692D3F"/>
    <w:rsid w:val="00697F02"/>
    <w:rsid w:val="006A09F2"/>
    <w:rsid w:val="006A283E"/>
    <w:rsid w:val="006A3217"/>
    <w:rsid w:val="006A7B73"/>
    <w:rsid w:val="006B3D1D"/>
    <w:rsid w:val="006B53CE"/>
    <w:rsid w:val="006B6716"/>
    <w:rsid w:val="006C2F5C"/>
    <w:rsid w:val="006D6CEB"/>
    <w:rsid w:val="006D7636"/>
    <w:rsid w:val="006E0EC1"/>
    <w:rsid w:val="006E49CD"/>
    <w:rsid w:val="006E5060"/>
    <w:rsid w:val="006F127F"/>
    <w:rsid w:val="006F5C8C"/>
    <w:rsid w:val="006F6A9C"/>
    <w:rsid w:val="006F7B9B"/>
    <w:rsid w:val="00703542"/>
    <w:rsid w:val="00703A06"/>
    <w:rsid w:val="00706329"/>
    <w:rsid w:val="00706563"/>
    <w:rsid w:val="007109E7"/>
    <w:rsid w:val="00712833"/>
    <w:rsid w:val="007169AD"/>
    <w:rsid w:val="007317C1"/>
    <w:rsid w:val="00732F81"/>
    <w:rsid w:val="00735959"/>
    <w:rsid w:val="007406ED"/>
    <w:rsid w:val="007419DE"/>
    <w:rsid w:val="00743167"/>
    <w:rsid w:val="007435A2"/>
    <w:rsid w:val="00745E8F"/>
    <w:rsid w:val="007566F9"/>
    <w:rsid w:val="00756EF1"/>
    <w:rsid w:val="00757CD3"/>
    <w:rsid w:val="00757FA7"/>
    <w:rsid w:val="00760AAE"/>
    <w:rsid w:val="0076151D"/>
    <w:rsid w:val="00763DB9"/>
    <w:rsid w:val="007704B4"/>
    <w:rsid w:val="007803C2"/>
    <w:rsid w:val="00785A5B"/>
    <w:rsid w:val="0078629A"/>
    <w:rsid w:val="007865F0"/>
    <w:rsid w:val="00792711"/>
    <w:rsid w:val="007A0264"/>
    <w:rsid w:val="007A5EE4"/>
    <w:rsid w:val="007B0435"/>
    <w:rsid w:val="007B7976"/>
    <w:rsid w:val="007C0A28"/>
    <w:rsid w:val="007C19DC"/>
    <w:rsid w:val="007D4C79"/>
    <w:rsid w:val="007D5B82"/>
    <w:rsid w:val="007E22C0"/>
    <w:rsid w:val="007F0029"/>
    <w:rsid w:val="007F0BCD"/>
    <w:rsid w:val="007F2213"/>
    <w:rsid w:val="00806A3C"/>
    <w:rsid w:val="008103A6"/>
    <w:rsid w:val="00810F09"/>
    <w:rsid w:val="00816C76"/>
    <w:rsid w:val="00817A43"/>
    <w:rsid w:val="00821206"/>
    <w:rsid w:val="0083107D"/>
    <w:rsid w:val="00832FA1"/>
    <w:rsid w:val="00835917"/>
    <w:rsid w:val="00836691"/>
    <w:rsid w:val="00850628"/>
    <w:rsid w:val="00857A23"/>
    <w:rsid w:val="00867D6D"/>
    <w:rsid w:val="008711FD"/>
    <w:rsid w:val="008939C0"/>
    <w:rsid w:val="008A09DC"/>
    <w:rsid w:val="008B1967"/>
    <w:rsid w:val="008B3203"/>
    <w:rsid w:val="008B7039"/>
    <w:rsid w:val="008B7103"/>
    <w:rsid w:val="008C23B3"/>
    <w:rsid w:val="008C28FB"/>
    <w:rsid w:val="008C47D0"/>
    <w:rsid w:val="008C4AAB"/>
    <w:rsid w:val="008D0A0B"/>
    <w:rsid w:val="008D4969"/>
    <w:rsid w:val="008D4B47"/>
    <w:rsid w:val="008D5801"/>
    <w:rsid w:val="008D5E09"/>
    <w:rsid w:val="008E1A26"/>
    <w:rsid w:val="008F2BE4"/>
    <w:rsid w:val="008F2D4D"/>
    <w:rsid w:val="00904C54"/>
    <w:rsid w:val="00905FAC"/>
    <w:rsid w:val="0091656E"/>
    <w:rsid w:val="00923A6E"/>
    <w:rsid w:val="00932D85"/>
    <w:rsid w:val="009344B3"/>
    <w:rsid w:val="00934C25"/>
    <w:rsid w:val="00935A2D"/>
    <w:rsid w:val="00936D1B"/>
    <w:rsid w:val="0093757F"/>
    <w:rsid w:val="00942472"/>
    <w:rsid w:val="009433A0"/>
    <w:rsid w:val="009435E9"/>
    <w:rsid w:val="00944CD3"/>
    <w:rsid w:val="00947E21"/>
    <w:rsid w:val="009509DA"/>
    <w:rsid w:val="00951DDF"/>
    <w:rsid w:val="00954B90"/>
    <w:rsid w:val="00956994"/>
    <w:rsid w:val="009610F4"/>
    <w:rsid w:val="00962130"/>
    <w:rsid w:val="00963407"/>
    <w:rsid w:val="0096441F"/>
    <w:rsid w:val="009754E5"/>
    <w:rsid w:val="00984204"/>
    <w:rsid w:val="00990768"/>
    <w:rsid w:val="00995063"/>
    <w:rsid w:val="009950A4"/>
    <w:rsid w:val="009A21CC"/>
    <w:rsid w:val="009B0D55"/>
    <w:rsid w:val="009B3062"/>
    <w:rsid w:val="009B7D4D"/>
    <w:rsid w:val="009C24CE"/>
    <w:rsid w:val="009C5F9A"/>
    <w:rsid w:val="009C614F"/>
    <w:rsid w:val="009C7D5E"/>
    <w:rsid w:val="009D3E25"/>
    <w:rsid w:val="009D6FE3"/>
    <w:rsid w:val="009E0304"/>
    <w:rsid w:val="009E08BD"/>
    <w:rsid w:val="009E1645"/>
    <w:rsid w:val="009E314B"/>
    <w:rsid w:val="009E3A8F"/>
    <w:rsid w:val="009E67DE"/>
    <w:rsid w:val="009F1880"/>
    <w:rsid w:val="009F28D5"/>
    <w:rsid w:val="009F4A4F"/>
    <w:rsid w:val="009F7BE7"/>
    <w:rsid w:val="00A0011D"/>
    <w:rsid w:val="00A00DD8"/>
    <w:rsid w:val="00A0549B"/>
    <w:rsid w:val="00A05A92"/>
    <w:rsid w:val="00A16CAA"/>
    <w:rsid w:val="00A2494E"/>
    <w:rsid w:val="00A26310"/>
    <w:rsid w:val="00A26FBD"/>
    <w:rsid w:val="00A32D7C"/>
    <w:rsid w:val="00A405A0"/>
    <w:rsid w:val="00A44EFA"/>
    <w:rsid w:val="00A4679D"/>
    <w:rsid w:val="00A52BAC"/>
    <w:rsid w:val="00A61CCB"/>
    <w:rsid w:val="00A63882"/>
    <w:rsid w:val="00A6640F"/>
    <w:rsid w:val="00A67F06"/>
    <w:rsid w:val="00A72D0C"/>
    <w:rsid w:val="00A741F6"/>
    <w:rsid w:val="00A839B8"/>
    <w:rsid w:val="00A86479"/>
    <w:rsid w:val="00A86855"/>
    <w:rsid w:val="00A87636"/>
    <w:rsid w:val="00A8792B"/>
    <w:rsid w:val="00A90F33"/>
    <w:rsid w:val="00AA3AB9"/>
    <w:rsid w:val="00AA49D6"/>
    <w:rsid w:val="00AA5F6A"/>
    <w:rsid w:val="00AB0E53"/>
    <w:rsid w:val="00AB2EF2"/>
    <w:rsid w:val="00AB3108"/>
    <w:rsid w:val="00AD4AD7"/>
    <w:rsid w:val="00ADF71B"/>
    <w:rsid w:val="00AE4005"/>
    <w:rsid w:val="00AE6DCC"/>
    <w:rsid w:val="00AF44DE"/>
    <w:rsid w:val="00AF7E48"/>
    <w:rsid w:val="00B00FA2"/>
    <w:rsid w:val="00B02130"/>
    <w:rsid w:val="00B04017"/>
    <w:rsid w:val="00B06E8E"/>
    <w:rsid w:val="00B10ECE"/>
    <w:rsid w:val="00B129BF"/>
    <w:rsid w:val="00B206E2"/>
    <w:rsid w:val="00B25888"/>
    <w:rsid w:val="00B26567"/>
    <w:rsid w:val="00B33B95"/>
    <w:rsid w:val="00B357CA"/>
    <w:rsid w:val="00B35A90"/>
    <w:rsid w:val="00B41298"/>
    <w:rsid w:val="00B47AC0"/>
    <w:rsid w:val="00B524FC"/>
    <w:rsid w:val="00B62A9D"/>
    <w:rsid w:val="00B638D1"/>
    <w:rsid w:val="00B64599"/>
    <w:rsid w:val="00B65063"/>
    <w:rsid w:val="00B65506"/>
    <w:rsid w:val="00B73A67"/>
    <w:rsid w:val="00B7622A"/>
    <w:rsid w:val="00B841D6"/>
    <w:rsid w:val="00B868D6"/>
    <w:rsid w:val="00B87183"/>
    <w:rsid w:val="00B9082D"/>
    <w:rsid w:val="00B909D9"/>
    <w:rsid w:val="00B90BAD"/>
    <w:rsid w:val="00B926D8"/>
    <w:rsid w:val="00B9370D"/>
    <w:rsid w:val="00B94955"/>
    <w:rsid w:val="00B964E0"/>
    <w:rsid w:val="00BA0F1E"/>
    <w:rsid w:val="00BA288B"/>
    <w:rsid w:val="00BA28E4"/>
    <w:rsid w:val="00BB01E7"/>
    <w:rsid w:val="00BB3553"/>
    <w:rsid w:val="00BB3D43"/>
    <w:rsid w:val="00BD37D8"/>
    <w:rsid w:val="00BD5D82"/>
    <w:rsid w:val="00BE2107"/>
    <w:rsid w:val="00BE63F7"/>
    <w:rsid w:val="00BE6732"/>
    <w:rsid w:val="00BE75DC"/>
    <w:rsid w:val="00BE7DE5"/>
    <w:rsid w:val="00BF52D1"/>
    <w:rsid w:val="00BF697D"/>
    <w:rsid w:val="00C0421D"/>
    <w:rsid w:val="00C12CDC"/>
    <w:rsid w:val="00C15504"/>
    <w:rsid w:val="00C17BA3"/>
    <w:rsid w:val="00C251C1"/>
    <w:rsid w:val="00C25906"/>
    <w:rsid w:val="00C26B43"/>
    <w:rsid w:val="00C345D1"/>
    <w:rsid w:val="00C423AC"/>
    <w:rsid w:val="00C430E3"/>
    <w:rsid w:val="00C47DFB"/>
    <w:rsid w:val="00C514E8"/>
    <w:rsid w:val="00C51F89"/>
    <w:rsid w:val="00C60918"/>
    <w:rsid w:val="00C60AA1"/>
    <w:rsid w:val="00C63E12"/>
    <w:rsid w:val="00C64BC0"/>
    <w:rsid w:val="00C679E7"/>
    <w:rsid w:val="00C834C2"/>
    <w:rsid w:val="00C86C78"/>
    <w:rsid w:val="00C87948"/>
    <w:rsid w:val="00C94081"/>
    <w:rsid w:val="00C96E15"/>
    <w:rsid w:val="00CA111D"/>
    <w:rsid w:val="00CA157D"/>
    <w:rsid w:val="00CA3122"/>
    <w:rsid w:val="00CA60E3"/>
    <w:rsid w:val="00CA7DB2"/>
    <w:rsid w:val="00CB17B4"/>
    <w:rsid w:val="00CB4062"/>
    <w:rsid w:val="00CB5946"/>
    <w:rsid w:val="00CC317C"/>
    <w:rsid w:val="00CC6FF3"/>
    <w:rsid w:val="00CD08EE"/>
    <w:rsid w:val="00CD4B3A"/>
    <w:rsid w:val="00CE0962"/>
    <w:rsid w:val="00CE5E62"/>
    <w:rsid w:val="00CE6804"/>
    <w:rsid w:val="00CE6B18"/>
    <w:rsid w:val="00CF1497"/>
    <w:rsid w:val="00D01EA5"/>
    <w:rsid w:val="00D065E8"/>
    <w:rsid w:val="00D13290"/>
    <w:rsid w:val="00D14F98"/>
    <w:rsid w:val="00D16CB2"/>
    <w:rsid w:val="00D179DF"/>
    <w:rsid w:val="00D17EA6"/>
    <w:rsid w:val="00D33768"/>
    <w:rsid w:val="00D355D9"/>
    <w:rsid w:val="00D3634B"/>
    <w:rsid w:val="00D448CE"/>
    <w:rsid w:val="00D44E83"/>
    <w:rsid w:val="00D470B3"/>
    <w:rsid w:val="00D47D5A"/>
    <w:rsid w:val="00D52863"/>
    <w:rsid w:val="00D54D84"/>
    <w:rsid w:val="00D57156"/>
    <w:rsid w:val="00D74678"/>
    <w:rsid w:val="00D74D53"/>
    <w:rsid w:val="00D820BD"/>
    <w:rsid w:val="00D86F70"/>
    <w:rsid w:val="00D90F10"/>
    <w:rsid w:val="00D96AFE"/>
    <w:rsid w:val="00D96C36"/>
    <w:rsid w:val="00DA2998"/>
    <w:rsid w:val="00DA5FD5"/>
    <w:rsid w:val="00DB30EA"/>
    <w:rsid w:val="00DB4CF3"/>
    <w:rsid w:val="00DB579F"/>
    <w:rsid w:val="00DB6140"/>
    <w:rsid w:val="00DB62B6"/>
    <w:rsid w:val="00DC1C20"/>
    <w:rsid w:val="00DC1CD5"/>
    <w:rsid w:val="00DC438F"/>
    <w:rsid w:val="00DD2B7C"/>
    <w:rsid w:val="00DD5A56"/>
    <w:rsid w:val="00DE3018"/>
    <w:rsid w:val="00DE308F"/>
    <w:rsid w:val="00DE61D4"/>
    <w:rsid w:val="00DE7396"/>
    <w:rsid w:val="00DF0C71"/>
    <w:rsid w:val="00DF367C"/>
    <w:rsid w:val="00DF3873"/>
    <w:rsid w:val="00DF787B"/>
    <w:rsid w:val="00E00656"/>
    <w:rsid w:val="00E02983"/>
    <w:rsid w:val="00E20A88"/>
    <w:rsid w:val="00E21D85"/>
    <w:rsid w:val="00E25457"/>
    <w:rsid w:val="00E26827"/>
    <w:rsid w:val="00E27814"/>
    <w:rsid w:val="00E27D0E"/>
    <w:rsid w:val="00E37115"/>
    <w:rsid w:val="00E420F4"/>
    <w:rsid w:val="00E519FE"/>
    <w:rsid w:val="00E55989"/>
    <w:rsid w:val="00E57756"/>
    <w:rsid w:val="00E60A96"/>
    <w:rsid w:val="00E615D2"/>
    <w:rsid w:val="00E61825"/>
    <w:rsid w:val="00E70928"/>
    <w:rsid w:val="00E74340"/>
    <w:rsid w:val="00E80D5D"/>
    <w:rsid w:val="00E81E82"/>
    <w:rsid w:val="00E84384"/>
    <w:rsid w:val="00E845C9"/>
    <w:rsid w:val="00E90B8B"/>
    <w:rsid w:val="00E94E04"/>
    <w:rsid w:val="00EA0A23"/>
    <w:rsid w:val="00EA2E66"/>
    <w:rsid w:val="00EA34A9"/>
    <w:rsid w:val="00EA3F23"/>
    <w:rsid w:val="00EA4893"/>
    <w:rsid w:val="00EA73E1"/>
    <w:rsid w:val="00EB10B3"/>
    <w:rsid w:val="00EC275A"/>
    <w:rsid w:val="00EC3B6D"/>
    <w:rsid w:val="00EC5D10"/>
    <w:rsid w:val="00ED1A73"/>
    <w:rsid w:val="00ED3780"/>
    <w:rsid w:val="00ED6D58"/>
    <w:rsid w:val="00EE5F06"/>
    <w:rsid w:val="00EF0222"/>
    <w:rsid w:val="00EF04D3"/>
    <w:rsid w:val="00EF08A4"/>
    <w:rsid w:val="00EF1F77"/>
    <w:rsid w:val="00EF212A"/>
    <w:rsid w:val="00EF5134"/>
    <w:rsid w:val="00EF70AD"/>
    <w:rsid w:val="00F00BE3"/>
    <w:rsid w:val="00F02E04"/>
    <w:rsid w:val="00F22112"/>
    <w:rsid w:val="00F25A7A"/>
    <w:rsid w:val="00F25E43"/>
    <w:rsid w:val="00F278B7"/>
    <w:rsid w:val="00F3260F"/>
    <w:rsid w:val="00F37068"/>
    <w:rsid w:val="00F3722D"/>
    <w:rsid w:val="00F37D36"/>
    <w:rsid w:val="00F4065D"/>
    <w:rsid w:val="00F42734"/>
    <w:rsid w:val="00F42CE8"/>
    <w:rsid w:val="00F46373"/>
    <w:rsid w:val="00F51459"/>
    <w:rsid w:val="00F53A58"/>
    <w:rsid w:val="00F5431F"/>
    <w:rsid w:val="00F566BA"/>
    <w:rsid w:val="00F60A7D"/>
    <w:rsid w:val="00F60F15"/>
    <w:rsid w:val="00F61ACF"/>
    <w:rsid w:val="00F647E3"/>
    <w:rsid w:val="00F724B6"/>
    <w:rsid w:val="00F774EA"/>
    <w:rsid w:val="00F8317C"/>
    <w:rsid w:val="00F84405"/>
    <w:rsid w:val="00F86008"/>
    <w:rsid w:val="00F86F06"/>
    <w:rsid w:val="00F875B9"/>
    <w:rsid w:val="00F91E1B"/>
    <w:rsid w:val="00FA205F"/>
    <w:rsid w:val="00FA75FE"/>
    <w:rsid w:val="00FA781E"/>
    <w:rsid w:val="00FB688F"/>
    <w:rsid w:val="00FB7102"/>
    <w:rsid w:val="00FC2D2C"/>
    <w:rsid w:val="00FC796E"/>
    <w:rsid w:val="00FD6E9F"/>
    <w:rsid w:val="00FE15BE"/>
    <w:rsid w:val="00FE3771"/>
    <w:rsid w:val="00FE5491"/>
    <w:rsid w:val="00FF0AFE"/>
    <w:rsid w:val="00FF1E78"/>
    <w:rsid w:val="00FF624F"/>
    <w:rsid w:val="00FF796A"/>
    <w:rsid w:val="0303B2DA"/>
    <w:rsid w:val="04B37267"/>
    <w:rsid w:val="061E8442"/>
    <w:rsid w:val="0D1FCDA4"/>
    <w:rsid w:val="0E05333F"/>
    <w:rsid w:val="12153886"/>
    <w:rsid w:val="126969EB"/>
    <w:rsid w:val="140718D6"/>
    <w:rsid w:val="14EDEFB7"/>
    <w:rsid w:val="17F4FD54"/>
    <w:rsid w:val="19327FB3"/>
    <w:rsid w:val="1B4992E9"/>
    <w:rsid w:val="1CF73BDB"/>
    <w:rsid w:val="1EB0E40E"/>
    <w:rsid w:val="2057275E"/>
    <w:rsid w:val="23B66CB2"/>
    <w:rsid w:val="23C63871"/>
    <w:rsid w:val="24949D47"/>
    <w:rsid w:val="268061AF"/>
    <w:rsid w:val="268189A9"/>
    <w:rsid w:val="27E16B1B"/>
    <w:rsid w:val="2BEB4B2D"/>
    <w:rsid w:val="2BFEA05E"/>
    <w:rsid w:val="32BAD3DD"/>
    <w:rsid w:val="32EA2EBD"/>
    <w:rsid w:val="379A4679"/>
    <w:rsid w:val="38C285B6"/>
    <w:rsid w:val="3BEC8FA6"/>
    <w:rsid w:val="3CF7AA15"/>
    <w:rsid w:val="41000F9C"/>
    <w:rsid w:val="41DABD5D"/>
    <w:rsid w:val="43F29BA9"/>
    <w:rsid w:val="484ECE54"/>
    <w:rsid w:val="48BB9F90"/>
    <w:rsid w:val="4AD193B3"/>
    <w:rsid w:val="4FDF3FE1"/>
    <w:rsid w:val="511FED71"/>
    <w:rsid w:val="5A1DF39B"/>
    <w:rsid w:val="5B007E4C"/>
    <w:rsid w:val="5FEFF4CC"/>
    <w:rsid w:val="6218DE20"/>
    <w:rsid w:val="683BB4AE"/>
    <w:rsid w:val="68E5C6BD"/>
    <w:rsid w:val="6B836012"/>
    <w:rsid w:val="6C9D1302"/>
    <w:rsid w:val="6FE5C07F"/>
    <w:rsid w:val="71709953"/>
    <w:rsid w:val="73E33D78"/>
    <w:rsid w:val="753A9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6E55"/>
  <w15:docId w15:val="{3A6A991C-14CF-4726-B1C8-785A0E2B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6E2"/>
  </w:style>
  <w:style w:type="paragraph" w:styleId="1">
    <w:name w:val="heading 1"/>
    <w:basedOn w:val="a"/>
    <w:next w:val="a"/>
    <w:link w:val="10"/>
    <w:uiPriority w:val="9"/>
    <w:qFormat/>
    <w:rsid w:val="00EF51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955"/>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B94955"/>
  </w:style>
  <w:style w:type="paragraph" w:styleId="a5">
    <w:name w:val="footer"/>
    <w:basedOn w:val="a"/>
    <w:link w:val="a6"/>
    <w:uiPriority w:val="99"/>
    <w:unhideWhenUsed/>
    <w:rsid w:val="00B94955"/>
    <w:pPr>
      <w:tabs>
        <w:tab w:val="center" w:pos="4680"/>
        <w:tab w:val="right" w:pos="9360"/>
      </w:tabs>
      <w:spacing w:after="0" w:line="240" w:lineRule="auto"/>
    </w:pPr>
  </w:style>
  <w:style w:type="character" w:customStyle="1" w:styleId="a6">
    <w:name w:val="Нижній колонтитул Знак"/>
    <w:basedOn w:val="a0"/>
    <w:link w:val="a5"/>
    <w:uiPriority w:val="99"/>
    <w:rsid w:val="00B94955"/>
  </w:style>
  <w:style w:type="paragraph" w:styleId="a7">
    <w:name w:val="List Paragraph"/>
    <w:basedOn w:val="a"/>
    <w:uiPriority w:val="34"/>
    <w:qFormat/>
    <w:rsid w:val="001A7135"/>
    <w:pPr>
      <w:ind w:left="720"/>
      <w:contextualSpacing/>
    </w:pPr>
  </w:style>
  <w:style w:type="table" w:styleId="a8">
    <w:name w:val="Table Grid"/>
    <w:basedOn w:val="a1"/>
    <w:uiPriority w:val="59"/>
    <w:rsid w:val="001A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9">
    <w:name w:val="Body Text"/>
    <w:basedOn w:val="a"/>
    <w:link w:val="aa"/>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a">
    <w:name w:val="Основний текст Знак"/>
    <w:basedOn w:val="a0"/>
    <w:link w:val="a9"/>
    <w:rsid w:val="00081E5D"/>
    <w:rPr>
      <w:rFonts w:ascii="Times New Roman" w:eastAsia="Times New Roman" w:hAnsi="Times New Roman" w:cs="Times New Roman"/>
      <w:snapToGrid w:val="0"/>
      <w:szCs w:val="20"/>
      <w:lang w:val="en-US"/>
    </w:rPr>
  </w:style>
  <w:style w:type="paragraph" w:styleId="2">
    <w:name w:val="Body Text 2"/>
    <w:basedOn w:val="a"/>
    <w:link w:val="20"/>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0">
    <w:name w:val="Основний текст 2 Знак"/>
    <w:basedOn w:val="a0"/>
    <w:link w:val="2"/>
    <w:rsid w:val="00081E5D"/>
    <w:rPr>
      <w:rFonts w:ascii="Times New Roman" w:eastAsia="Times New Roman" w:hAnsi="Times New Roman" w:cs="Times New Roman"/>
      <w:b/>
      <w:snapToGrid w:val="0"/>
      <w:sz w:val="24"/>
      <w:szCs w:val="20"/>
    </w:rPr>
  </w:style>
  <w:style w:type="character" w:styleId="ab">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Початок форми Знак"/>
    <w:basedOn w:val="a0"/>
    <w:link w:val="z-"/>
    <w:uiPriority w:val="99"/>
    <w:rsid w:val="009509DA"/>
    <w:rPr>
      <w:rFonts w:ascii="Arial" w:eastAsia="Times New Roman" w:hAnsi="Arial" w:cs="Arial"/>
      <w:vanish/>
      <w:sz w:val="16"/>
      <w:szCs w:val="16"/>
      <w:lang w:val="en-US"/>
    </w:rPr>
  </w:style>
  <w:style w:type="paragraph" w:styleId="ac">
    <w:name w:val="No Spacing"/>
    <w:uiPriority w:val="1"/>
    <w:qFormat/>
    <w:rsid w:val="005124CE"/>
    <w:pPr>
      <w:spacing w:after="0" w:line="240" w:lineRule="auto"/>
    </w:pPr>
  </w:style>
  <w:style w:type="paragraph" w:styleId="ad">
    <w:name w:val="Balloon Text"/>
    <w:basedOn w:val="a"/>
    <w:link w:val="ae"/>
    <w:uiPriority w:val="99"/>
    <w:semiHidden/>
    <w:unhideWhenUsed/>
    <w:rsid w:val="00197EFE"/>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97EFE"/>
    <w:rPr>
      <w:rFonts w:ascii="Tahoma" w:hAnsi="Tahoma" w:cs="Tahoma"/>
      <w:sz w:val="16"/>
      <w:szCs w:val="16"/>
    </w:rPr>
  </w:style>
  <w:style w:type="paragraph" w:customStyle="1" w:styleId="Default">
    <w:name w:val="Default"/>
    <w:rsid w:val="00BB3553"/>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10">
    <w:name w:val="Заголовок 1 Знак"/>
    <w:basedOn w:val="a0"/>
    <w:link w:val="1"/>
    <w:uiPriority w:val="9"/>
    <w:rsid w:val="00EF5134"/>
    <w:rPr>
      <w:rFonts w:asciiTheme="majorHAnsi" w:eastAsiaTheme="majorEastAsia" w:hAnsiTheme="majorHAnsi" w:cstheme="majorBidi"/>
      <w:color w:val="365F91" w:themeColor="accent1" w:themeShade="BF"/>
      <w:sz w:val="32"/>
      <w:szCs w:val="32"/>
    </w:rPr>
  </w:style>
  <w:style w:type="paragraph" w:customStyle="1" w:styleId="Af">
    <w:name w:val="Основной текст A"/>
    <w:rsid w:val="001167D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af0">
    <w:name w:val="Колонтитулы"/>
    <w:rsid w:val="003628A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11">
    <w:name w:val="Неразрешенное упоминание1"/>
    <w:basedOn w:val="a0"/>
    <w:uiPriority w:val="99"/>
    <w:semiHidden/>
    <w:unhideWhenUsed/>
    <w:rsid w:val="003D791E"/>
    <w:rPr>
      <w:color w:val="605E5C"/>
      <w:shd w:val="clear" w:color="auto" w:fill="E1DFDD"/>
    </w:rPr>
  </w:style>
  <w:style w:type="paragraph" w:styleId="af1">
    <w:name w:val="Revision"/>
    <w:hidden/>
    <w:uiPriority w:val="99"/>
    <w:semiHidden/>
    <w:rsid w:val="00FA75FE"/>
    <w:pPr>
      <w:spacing w:after="0" w:line="240" w:lineRule="auto"/>
    </w:pPr>
  </w:style>
  <w:style w:type="character" w:styleId="af2">
    <w:name w:val="annotation reference"/>
    <w:basedOn w:val="a0"/>
    <w:uiPriority w:val="99"/>
    <w:semiHidden/>
    <w:unhideWhenUsed/>
    <w:rsid w:val="005F5906"/>
    <w:rPr>
      <w:sz w:val="16"/>
      <w:szCs w:val="16"/>
    </w:rPr>
  </w:style>
  <w:style w:type="paragraph" w:styleId="af3">
    <w:name w:val="annotation text"/>
    <w:basedOn w:val="a"/>
    <w:link w:val="af4"/>
    <w:uiPriority w:val="99"/>
    <w:semiHidden/>
    <w:unhideWhenUsed/>
    <w:rsid w:val="005F5906"/>
    <w:pPr>
      <w:spacing w:line="240" w:lineRule="auto"/>
    </w:pPr>
    <w:rPr>
      <w:sz w:val="20"/>
      <w:szCs w:val="20"/>
    </w:rPr>
  </w:style>
  <w:style w:type="character" w:customStyle="1" w:styleId="af4">
    <w:name w:val="Текст примітки Знак"/>
    <w:basedOn w:val="a0"/>
    <w:link w:val="af3"/>
    <w:uiPriority w:val="99"/>
    <w:semiHidden/>
    <w:rsid w:val="005F5906"/>
    <w:rPr>
      <w:sz w:val="20"/>
      <w:szCs w:val="20"/>
    </w:rPr>
  </w:style>
  <w:style w:type="paragraph" w:styleId="af5">
    <w:name w:val="annotation subject"/>
    <w:basedOn w:val="af3"/>
    <w:next w:val="af3"/>
    <w:link w:val="af6"/>
    <w:uiPriority w:val="99"/>
    <w:semiHidden/>
    <w:unhideWhenUsed/>
    <w:rsid w:val="005F5906"/>
    <w:rPr>
      <w:b/>
      <w:bCs/>
    </w:rPr>
  </w:style>
  <w:style w:type="character" w:customStyle="1" w:styleId="af6">
    <w:name w:val="Тема примітки Знак"/>
    <w:basedOn w:val="af4"/>
    <w:link w:val="af5"/>
    <w:uiPriority w:val="99"/>
    <w:semiHidden/>
    <w:rsid w:val="005F59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943">
      <w:bodyDiv w:val="1"/>
      <w:marLeft w:val="0"/>
      <w:marRight w:val="0"/>
      <w:marTop w:val="0"/>
      <w:marBottom w:val="0"/>
      <w:divBdr>
        <w:top w:val="none" w:sz="0" w:space="0" w:color="auto"/>
        <w:left w:val="none" w:sz="0" w:space="0" w:color="auto"/>
        <w:bottom w:val="none" w:sz="0" w:space="0" w:color="auto"/>
        <w:right w:val="none" w:sz="0" w:space="0" w:color="auto"/>
      </w:divBdr>
    </w:div>
    <w:div w:id="219558448">
      <w:bodyDiv w:val="1"/>
      <w:marLeft w:val="0"/>
      <w:marRight w:val="0"/>
      <w:marTop w:val="0"/>
      <w:marBottom w:val="0"/>
      <w:divBdr>
        <w:top w:val="none" w:sz="0" w:space="0" w:color="auto"/>
        <w:left w:val="none" w:sz="0" w:space="0" w:color="auto"/>
        <w:bottom w:val="none" w:sz="0" w:space="0" w:color="auto"/>
        <w:right w:val="none" w:sz="0" w:space="0" w:color="auto"/>
      </w:divBdr>
    </w:div>
    <w:div w:id="639728573">
      <w:bodyDiv w:val="1"/>
      <w:marLeft w:val="0"/>
      <w:marRight w:val="0"/>
      <w:marTop w:val="0"/>
      <w:marBottom w:val="0"/>
      <w:divBdr>
        <w:top w:val="none" w:sz="0" w:space="0" w:color="auto"/>
        <w:left w:val="none" w:sz="0" w:space="0" w:color="auto"/>
        <w:bottom w:val="none" w:sz="0" w:space="0" w:color="auto"/>
        <w:right w:val="none" w:sz="0" w:space="0" w:color="auto"/>
      </w:divBdr>
    </w:div>
    <w:div w:id="683477706">
      <w:bodyDiv w:val="1"/>
      <w:marLeft w:val="0"/>
      <w:marRight w:val="0"/>
      <w:marTop w:val="0"/>
      <w:marBottom w:val="0"/>
      <w:divBdr>
        <w:top w:val="none" w:sz="0" w:space="0" w:color="auto"/>
        <w:left w:val="none" w:sz="0" w:space="0" w:color="auto"/>
        <w:bottom w:val="none" w:sz="0" w:space="0" w:color="auto"/>
        <w:right w:val="none" w:sz="0" w:space="0" w:color="auto"/>
      </w:divBdr>
    </w:div>
    <w:div w:id="843858394">
      <w:bodyDiv w:val="1"/>
      <w:marLeft w:val="0"/>
      <w:marRight w:val="0"/>
      <w:marTop w:val="0"/>
      <w:marBottom w:val="0"/>
      <w:divBdr>
        <w:top w:val="none" w:sz="0" w:space="0" w:color="auto"/>
        <w:left w:val="none" w:sz="0" w:space="0" w:color="auto"/>
        <w:bottom w:val="none" w:sz="0" w:space="0" w:color="auto"/>
        <w:right w:val="none" w:sz="0" w:space="0" w:color="auto"/>
      </w:divBdr>
    </w:div>
    <w:div w:id="904295191">
      <w:bodyDiv w:val="1"/>
      <w:marLeft w:val="0"/>
      <w:marRight w:val="0"/>
      <w:marTop w:val="0"/>
      <w:marBottom w:val="0"/>
      <w:divBdr>
        <w:top w:val="none" w:sz="0" w:space="0" w:color="auto"/>
        <w:left w:val="none" w:sz="0" w:space="0" w:color="auto"/>
        <w:bottom w:val="none" w:sz="0" w:space="0" w:color="auto"/>
        <w:right w:val="none" w:sz="0" w:space="0" w:color="auto"/>
      </w:divBdr>
    </w:div>
    <w:div w:id="1213930913">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20109324">
      <w:bodyDiv w:val="1"/>
      <w:marLeft w:val="0"/>
      <w:marRight w:val="0"/>
      <w:marTop w:val="0"/>
      <w:marBottom w:val="0"/>
      <w:divBdr>
        <w:top w:val="none" w:sz="0" w:space="0" w:color="auto"/>
        <w:left w:val="none" w:sz="0" w:space="0" w:color="auto"/>
        <w:bottom w:val="none" w:sz="0" w:space="0" w:color="auto"/>
        <w:right w:val="none" w:sz="0" w:space="0" w:color="auto"/>
      </w:divBdr>
    </w:div>
    <w:div w:id="1455561692">
      <w:bodyDiv w:val="1"/>
      <w:marLeft w:val="0"/>
      <w:marRight w:val="0"/>
      <w:marTop w:val="0"/>
      <w:marBottom w:val="0"/>
      <w:divBdr>
        <w:top w:val="none" w:sz="0" w:space="0" w:color="auto"/>
        <w:left w:val="none" w:sz="0" w:space="0" w:color="auto"/>
        <w:bottom w:val="none" w:sz="0" w:space="0" w:color="auto"/>
        <w:right w:val="none" w:sz="0" w:space="0" w:color="auto"/>
      </w:divBdr>
    </w:div>
    <w:div w:id="1541893143">
      <w:bodyDiv w:val="1"/>
      <w:marLeft w:val="0"/>
      <w:marRight w:val="0"/>
      <w:marTop w:val="0"/>
      <w:marBottom w:val="0"/>
      <w:divBdr>
        <w:top w:val="none" w:sz="0" w:space="0" w:color="auto"/>
        <w:left w:val="none" w:sz="0" w:space="0" w:color="auto"/>
        <w:bottom w:val="none" w:sz="0" w:space="0" w:color="auto"/>
        <w:right w:val="none" w:sz="0" w:space="0" w:color="auto"/>
      </w:divBdr>
    </w:div>
    <w:div w:id="1702053423">
      <w:bodyDiv w:val="1"/>
      <w:marLeft w:val="0"/>
      <w:marRight w:val="0"/>
      <w:marTop w:val="0"/>
      <w:marBottom w:val="0"/>
      <w:divBdr>
        <w:top w:val="none" w:sz="0" w:space="0" w:color="auto"/>
        <w:left w:val="none" w:sz="0" w:space="0" w:color="auto"/>
        <w:bottom w:val="none" w:sz="0" w:space="0" w:color="auto"/>
        <w:right w:val="none" w:sz="0" w:space="0" w:color="auto"/>
      </w:divBdr>
    </w:div>
    <w:div w:id="1932734526">
      <w:bodyDiv w:val="1"/>
      <w:marLeft w:val="0"/>
      <w:marRight w:val="0"/>
      <w:marTop w:val="0"/>
      <w:marBottom w:val="0"/>
      <w:divBdr>
        <w:top w:val="none" w:sz="0" w:space="0" w:color="auto"/>
        <w:left w:val="none" w:sz="0" w:space="0" w:color="auto"/>
        <w:bottom w:val="none" w:sz="0" w:space="0" w:color="auto"/>
        <w:right w:val="none" w:sz="0" w:space="0" w:color="auto"/>
      </w:divBdr>
    </w:div>
    <w:div w:id="19552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28C1-88C8-49D3-A2E9-B6919B25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1582</Words>
  <Characters>10810</Characters>
  <Application>Microsoft Office Word</Application>
  <DocSecurity>0</DocSecurity>
  <Lines>200</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UNICEF</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Ірина Голюк</cp:lastModifiedBy>
  <cp:revision>3</cp:revision>
  <cp:lastPrinted>2023-08-08T12:11:00Z</cp:lastPrinted>
  <dcterms:created xsi:type="dcterms:W3CDTF">2025-11-12T13:36:00Z</dcterms:created>
  <dcterms:modified xsi:type="dcterms:W3CDTF">2025-11-12T13:44:00Z</dcterms:modified>
</cp:coreProperties>
</file>