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C891" w14:textId="42AD47EA" w:rsidR="00745E8F" w:rsidRPr="00654811" w:rsidRDefault="00455870" w:rsidP="00C3706B">
      <w:pPr>
        <w:spacing w:after="120"/>
        <w:jc w:val="right"/>
        <w:rPr>
          <w:rFonts w:ascii="Times New Roman" w:hAnsi="Times New Roman" w:cs="Times New Roman"/>
          <w:sz w:val="24"/>
          <w:szCs w:val="24"/>
          <w:u w:val="single"/>
        </w:rPr>
      </w:pP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Pr="00654811">
        <w:rPr>
          <w:rFonts w:ascii="Times New Roman" w:hAnsi="Times New Roman" w:cs="Times New Roman"/>
          <w:sz w:val="24"/>
          <w:szCs w:val="24"/>
        </w:rPr>
        <w:tab/>
      </w:r>
      <w:r w:rsidR="00445E37" w:rsidRPr="00654811">
        <w:rPr>
          <w:rFonts w:ascii="Times New Roman" w:hAnsi="Times New Roman" w:cs="Times New Roman"/>
          <w:sz w:val="24"/>
          <w:szCs w:val="24"/>
          <w:u w:val="single"/>
        </w:rPr>
        <w:t xml:space="preserve">ДАТА  </w:t>
      </w:r>
      <w:r w:rsidR="006C6E5C" w:rsidRPr="00654811">
        <w:rPr>
          <w:rFonts w:ascii="Times New Roman" w:hAnsi="Times New Roman" w:cs="Times New Roman"/>
          <w:sz w:val="24"/>
          <w:szCs w:val="24"/>
          <w:u w:val="single"/>
        </w:rPr>
        <w:t>1</w:t>
      </w:r>
      <w:r w:rsidR="002B7691">
        <w:rPr>
          <w:rFonts w:ascii="Times New Roman" w:hAnsi="Times New Roman" w:cs="Times New Roman"/>
          <w:sz w:val="24"/>
          <w:szCs w:val="24"/>
          <w:u w:val="single"/>
        </w:rPr>
        <w:t>9</w:t>
      </w:r>
      <w:r w:rsidR="0057182A" w:rsidRPr="00654811">
        <w:rPr>
          <w:rFonts w:ascii="Times New Roman" w:hAnsi="Times New Roman" w:cs="Times New Roman"/>
          <w:sz w:val="24"/>
          <w:szCs w:val="24"/>
          <w:u w:val="single"/>
        </w:rPr>
        <w:t>.</w:t>
      </w:r>
      <w:r w:rsidR="00861801" w:rsidRPr="00654811">
        <w:rPr>
          <w:rFonts w:ascii="Times New Roman" w:hAnsi="Times New Roman" w:cs="Times New Roman"/>
          <w:sz w:val="24"/>
          <w:szCs w:val="24"/>
          <w:u w:val="single"/>
        </w:rPr>
        <w:t>1</w:t>
      </w:r>
      <w:r w:rsidR="008417B9" w:rsidRPr="00654811">
        <w:rPr>
          <w:rFonts w:ascii="Times New Roman" w:hAnsi="Times New Roman" w:cs="Times New Roman"/>
          <w:sz w:val="24"/>
          <w:szCs w:val="24"/>
          <w:u w:val="single"/>
        </w:rPr>
        <w:t>0</w:t>
      </w:r>
      <w:r w:rsidR="00445E37" w:rsidRPr="00654811">
        <w:rPr>
          <w:rFonts w:ascii="Times New Roman" w:hAnsi="Times New Roman" w:cs="Times New Roman"/>
          <w:sz w:val="24"/>
          <w:szCs w:val="24"/>
          <w:u w:val="single"/>
        </w:rPr>
        <w:t>.20</w:t>
      </w:r>
      <w:r w:rsidR="00BB3553" w:rsidRPr="00654811">
        <w:rPr>
          <w:rFonts w:ascii="Times New Roman" w:hAnsi="Times New Roman" w:cs="Times New Roman"/>
          <w:sz w:val="24"/>
          <w:szCs w:val="24"/>
          <w:u w:val="single"/>
        </w:rPr>
        <w:t>2</w:t>
      </w:r>
      <w:r w:rsidR="00243F14" w:rsidRPr="00654811">
        <w:rPr>
          <w:rFonts w:ascii="Times New Roman" w:hAnsi="Times New Roman" w:cs="Times New Roman"/>
          <w:sz w:val="24"/>
          <w:szCs w:val="24"/>
          <w:u w:val="single"/>
        </w:rPr>
        <w:t>6</w:t>
      </w:r>
      <w:r w:rsidR="00445E37" w:rsidRPr="00654811">
        <w:rPr>
          <w:rFonts w:ascii="Times New Roman" w:hAnsi="Times New Roman" w:cs="Times New Roman"/>
          <w:sz w:val="24"/>
          <w:szCs w:val="24"/>
          <w:u w:val="single"/>
        </w:rPr>
        <w:t xml:space="preserve"> р.</w:t>
      </w:r>
    </w:p>
    <w:p w14:paraId="5D514ECC" w14:textId="77777777" w:rsidR="00455870" w:rsidRPr="00654811" w:rsidRDefault="00524780" w:rsidP="00C3706B">
      <w:pPr>
        <w:spacing w:after="120"/>
        <w:jc w:val="center"/>
        <w:rPr>
          <w:rFonts w:ascii="Times New Roman" w:hAnsi="Times New Roman" w:cs="Times New Roman"/>
          <w:b/>
          <w:sz w:val="28"/>
          <w:szCs w:val="28"/>
          <w:u w:val="single"/>
        </w:rPr>
      </w:pPr>
      <w:r w:rsidRPr="00654811">
        <w:rPr>
          <w:rFonts w:ascii="Times New Roman" w:hAnsi="Times New Roman" w:cs="Times New Roman"/>
          <w:b/>
          <w:sz w:val="28"/>
          <w:szCs w:val="28"/>
          <w:u w:val="single"/>
        </w:rPr>
        <w:t>ЗАПРОШЕННЯ ДО УЧАСТІ У ТЕНДЕРІ</w:t>
      </w:r>
      <w:r w:rsidR="00455870" w:rsidRPr="00654811">
        <w:rPr>
          <w:rFonts w:ascii="Times New Roman" w:hAnsi="Times New Roman" w:cs="Times New Roman"/>
          <w:b/>
          <w:sz w:val="28"/>
          <w:szCs w:val="28"/>
          <w:u w:val="single"/>
        </w:rPr>
        <w:t xml:space="preserve"> </w:t>
      </w:r>
    </w:p>
    <w:p w14:paraId="1348C613" w14:textId="77777777" w:rsidR="001C29CB" w:rsidRPr="00654811" w:rsidRDefault="006076FC" w:rsidP="0018283C">
      <w:pPr>
        <w:spacing w:after="120"/>
        <w:rPr>
          <w:rFonts w:ascii="Times New Roman" w:hAnsi="Times New Roman" w:cs="Times New Roman"/>
          <w:b/>
          <w:sz w:val="24"/>
          <w:szCs w:val="24"/>
        </w:rPr>
      </w:pPr>
      <w:r w:rsidRPr="00654811">
        <w:rPr>
          <w:rFonts w:ascii="Times New Roman" w:hAnsi="Times New Roman" w:cs="Times New Roman"/>
          <w:b/>
          <w:sz w:val="24"/>
          <w:szCs w:val="24"/>
        </w:rPr>
        <w:t>Шановні Пані та Панове!</w:t>
      </w:r>
    </w:p>
    <w:p w14:paraId="33DF06DA" w14:textId="4AE5B702" w:rsidR="00E27814" w:rsidRPr="00654811" w:rsidRDefault="2BFEA05E" w:rsidP="0018283C">
      <w:pPr>
        <w:pStyle w:val="Default"/>
        <w:jc w:val="both"/>
        <w:rPr>
          <w:rFonts w:ascii="Times New Roman" w:eastAsia="Times New Roman" w:hAnsi="Times New Roman" w:cs="Times New Roman"/>
          <w:color w:val="000000" w:themeColor="text1"/>
        </w:rPr>
      </w:pPr>
      <w:r w:rsidRPr="00654811">
        <w:rPr>
          <w:rFonts w:ascii="Times New Roman" w:eastAsia="Times New Roman" w:hAnsi="Times New Roman" w:cs="Times New Roman"/>
          <w:color w:val="000000" w:themeColor="text1"/>
        </w:rPr>
        <w:t>Громадська організація «Слова допомагають» (0</w:t>
      </w:r>
      <w:r w:rsidR="00222C1A" w:rsidRPr="00654811">
        <w:rPr>
          <w:rFonts w:ascii="Times New Roman" w:eastAsia="Times New Roman" w:hAnsi="Times New Roman" w:cs="Times New Roman"/>
          <w:color w:val="000000" w:themeColor="text1"/>
        </w:rPr>
        <w:t>1</w:t>
      </w:r>
      <w:r w:rsidRPr="00654811">
        <w:rPr>
          <w:rFonts w:ascii="Times New Roman" w:eastAsia="Times New Roman" w:hAnsi="Times New Roman" w:cs="Times New Roman"/>
          <w:color w:val="000000" w:themeColor="text1"/>
        </w:rPr>
        <w:t>0</w:t>
      </w:r>
      <w:r w:rsidR="00222C1A" w:rsidRPr="00654811">
        <w:rPr>
          <w:rFonts w:ascii="Times New Roman" w:eastAsia="Times New Roman" w:hAnsi="Times New Roman" w:cs="Times New Roman"/>
          <w:color w:val="000000" w:themeColor="text1"/>
        </w:rPr>
        <w:t>42</w:t>
      </w:r>
      <w:r w:rsidRPr="00654811">
        <w:rPr>
          <w:rFonts w:ascii="Times New Roman" w:eastAsia="Times New Roman" w:hAnsi="Times New Roman" w:cs="Times New Roman"/>
          <w:color w:val="000000" w:themeColor="text1"/>
        </w:rPr>
        <w:t>, м.</w:t>
      </w:r>
      <w:r w:rsidR="00222C1A" w:rsidRPr="00654811">
        <w:rPr>
          <w:rFonts w:ascii="Times New Roman" w:eastAsia="Times New Roman" w:hAnsi="Times New Roman" w:cs="Times New Roman"/>
          <w:color w:val="000000" w:themeColor="text1"/>
        </w:rPr>
        <w:t xml:space="preserve"> Київ, вул. Дмитра Годзенка, буд. 2/4, </w:t>
      </w:r>
      <w:r w:rsidRPr="00654811">
        <w:rPr>
          <w:rFonts w:ascii="Times New Roman" w:eastAsia="Times New Roman" w:hAnsi="Times New Roman" w:cs="Times New Roman"/>
          <w:color w:val="000000" w:themeColor="text1"/>
        </w:rPr>
        <w:t>3й поверх) запрошує компанії прийняти участь у тендері</w:t>
      </w:r>
      <w:r w:rsidR="00861801" w:rsidRPr="00654811">
        <w:rPr>
          <w:rFonts w:ascii="Times New Roman" w:eastAsia="Times New Roman" w:hAnsi="Times New Roman" w:cs="Times New Roman"/>
          <w:color w:val="000000" w:themeColor="text1"/>
        </w:rPr>
        <w:t xml:space="preserve"> №</w:t>
      </w:r>
      <w:r w:rsidRPr="00654811">
        <w:rPr>
          <w:rFonts w:ascii="Times New Roman" w:eastAsia="Times New Roman" w:hAnsi="Times New Roman" w:cs="Times New Roman"/>
          <w:color w:val="000000" w:themeColor="text1"/>
        </w:rPr>
        <w:t xml:space="preserve"> </w:t>
      </w:r>
      <w:r w:rsidR="00861801" w:rsidRPr="00654811">
        <w:rPr>
          <w:rFonts w:ascii="Times New Roman" w:eastAsia="Times New Roman" w:hAnsi="Times New Roman" w:cs="Times New Roman"/>
          <w:color w:val="000000" w:themeColor="text1"/>
        </w:rPr>
        <w:t xml:space="preserve">007/2026-M </w:t>
      </w:r>
      <w:r w:rsidRPr="00654811">
        <w:rPr>
          <w:rFonts w:ascii="Times New Roman" w:eastAsia="Times New Roman" w:hAnsi="Times New Roman" w:cs="Times New Roman"/>
          <w:color w:val="000000" w:themeColor="text1"/>
        </w:rPr>
        <w:t xml:space="preserve">та надати свої комерційні пропозиції на </w:t>
      </w:r>
      <w:r w:rsidR="00BA1C4A" w:rsidRPr="00654811">
        <w:rPr>
          <w:rFonts w:ascii="Times New Roman" w:eastAsia="Times New Roman" w:hAnsi="Times New Roman" w:cs="Times New Roman"/>
          <w:color w:val="000000" w:themeColor="text1"/>
        </w:rPr>
        <w:t xml:space="preserve">надання </w:t>
      </w:r>
      <w:r w:rsidR="00823064" w:rsidRPr="00654811">
        <w:rPr>
          <w:rFonts w:ascii="Times New Roman" w:eastAsia="Times New Roman" w:hAnsi="Times New Roman" w:cs="Times New Roman"/>
          <w:color w:val="000000" w:themeColor="text1"/>
        </w:rPr>
        <w:t xml:space="preserve">послуг </w:t>
      </w:r>
      <w:r w:rsidR="00FD0A0F" w:rsidRPr="00654811">
        <w:rPr>
          <w:rFonts w:ascii="Times New Roman" w:eastAsia="Times New Roman" w:hAnsi="Times New Roman" w:cs="Times New Roman"/>
          <w:color w:val="000000" w:themeColor="text1"/>
        </w:rPr>
        <w:t>з організації та матеріально-технічного забезпечення 18 одноденних тренінгів для спеціалістів у сфері психічного здоров’я та психосоціальної підтримки (ПЗПСП) державних та інших установ у межах реалізації проєкту</w:t>
      </w:r>
      <w:r w:rsidR="00FF0676" w:rsidRPr="00654811">
        <w:rPr>
          <w:rFonts w:ascii="Times New Roman" w:eastAsia="Times New Roman" w:hAnsi="Times New Roman" w:cs="Times New Roman"/>
          <w:color w:val="000000" w:themeColor="text1"/>
        </w:rPr>
        <w:t xml:space="preserve"> </w:t>
      </w:r>
      <w:r w:rsidR="00FD0A0F" w:rsidRPr="00654811">
        <w:rPr>
          <w:rFonts w:ascii="Times New Roman" w:eastAsia="Times New Roman" w:hAnsi="Times New Roman" w:cs="Times New Roman"/>
          <w:color w:val="000000" w:themeColor="text1"/>
        </w:rPr>
        <w:t>«Інтегрована підтримка психічного здоров’я та психосоціальна підтримка для громад, постраждалих від конфлікту, і місцевих надавачів послуг в Україні» (Integrated Mental Health and Psychosocial Support for Conflict-Affected Communities and Local Service Providers in Ukraine) згідно з Договором між ГО «Слова допомагають» та міжнародною організацією Malteser International від 11.07.2026 р.</w:t>
      </w:r>
    </w:p>
    <w:p w14:paraId="58DAAF7B" w14:textId="34EC9D5B" w:rsidR="00E27814" w:rsidRPr="00654811" w:rsidRDefault="00373C6A" w:rsidP="2BFEA05E">
      <w:pPr>
        <w:pStyle w:val="Default"/>
        <w:spacing w:before="120"/>
        <w:jc w:val="both"/>
        <w:rPr>
          <w:rFonts w:ascii="Times New Roman" w:eastAsiaTheme="minorEastAsia" w:hAnsi="Times New Roman" w:cs="Times New Roman"/>
          <w:color w:val="000000" w:themeColor="text1"/>
        </w:rPr>
      </w:pPr>
      <w:r w:rsidRPr="00654811">
        <w:rPr>
          <w:rFonts w:ascii="Times New Roman" w:eastAsiaTheme="minorEastAsia" w:hAnsi="Times New Roman" w:cs="Times New Roman"/>
          <w:b/>
          <w:bCs/>
          <w:color w:val="000000" w:themeColor="text1"/>
        </w:rPr>
        <w:t xml:space="preserve">Назва тендеру: </w:t>
      </w:r>
      <w:r w:rsidR="00E27814" w:rsidRPr="00654811">
        <w:rPr>
          <w:rFonts w:ascii="Times New Roman" w:eastAsia="Times New Roman" w:hAnsi="Times New Roman" w:cs="Times New Roman"/>
          <w:b/>
          <w:bCs/>
          <w:color w:val="000000" w:themeColor="text1"/>
        </w:rPr>
        <w:t xml:space="preserve"> </w:t>
      </w:r>
      <w:r w:rsidR="00222C1A" w:rsidRPr="00654811">
        <w:rPr>
          <w:rFonts w:ascii="Times New Roman" w:eastAsia="Times New Roman" w:hAnsi="Times New Roman" w:cs="Times New Roman"/>
          <w:color w:val="000000" w:themeColor="text1"/>
        </w:rPr>
        <w:t>«</w:t>
      </w:r>
      <w:r w:rsidR="00823064" w:rsidRPr="00654811">
        <w:rPr>
          <w:rFonts w:ascii="Times New Roman" w:eastAsia="Times New Roman" w:hAnsi="Times New Roman" w:cs="Times New Roman"/>
          <w:color w:val="000000" w:themeColor="text1"/>
        </w:rPr>
        <w:t xml:space="preserve">Надання послуг </w:t>
      </w:r>
      <w:r w:rsidR="00FD0A0F" w:rsidRPr="00654811">
        <w:rPr>
          <w:rFonts w:ascii="Times New Roman" w:eastAsia="Times New Roman" w:hAnsi="Times New Roman" w:cs="Times New Roman"/>
          <w:color w:val="000000" w:themeColor="text1"/>
        </w:rPr>
        <w:t xml:space="preserve">з організації та матеріально-технічного забезпечення </w:t>
      </w:r>
      <w:r w:rsidR="009414F7" w:rsidRPr="00654811">
        <w:rPr>
          <w:rFonts w:ascii="Times New Roman" w:eastAsia="Times New Roman" w:hAnsi="Times New Roman" w:cs="Times New Roman"/>
          <w:color w:val="000000" w:themeColor="text1"/>
        </w:rPr>
        <w:t xml:space="preserve">                         </w:t>
      </w:r>
      <w:r w:rsidR="00FD0A0F" w:rsidRPr="00654811">
        <w:rPr>
          <w:rFonts w:ascii="Times New Roman" w:eastAsia="Times New Roman" w:hAnsi="Times New Roman" w:cs="Times New Roman"/>
          <w:color w:val="000000" w:themeColor="text1"/>
        </w:rPr>
        <w:t>18 одноденних тренінгів для спеціалістів у сфері психічного здоров’я та психосоціальної підтримки (ПЗПСП) державних та інших установ</w:t>
      </w:r>
      <w:r w:rsidR="00222C1A" w:rsidRPr="00654811">
        <w:rPr>
          <w:rFonts w:ascii="Times New Roman" w:eastAsia="Times New Roman" w:hAnsi="Times New Roman" w:cs="Times New Roman"/>
          <w:color w:val="000000" w:themeColor="text1"/>
        </w:rPr>
        <w:t>».</w:t>
      </w:r>
      <w:r w:rsidR="00945A60" w:rsidRPr="00654811">
        <w:t xml:space="preserve"> </w:t>
      </w:r>
    </w:p>
    <w:p w14:paraId="1DCB8000" w14:textId="624015F2" w:rsidR="001167D1" w:rsidRPr="00654811" w:rsidRDefault="00373C6A" w:rsidP="001167D1">
      <w:pPr>
        <w:pStyle w:val="Af"/>
        <w:spacing w:before="120"/>
        <w:jc w:val="both"/>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pPr>
      <w:r w:rsidRPr="00654811">
        <w:rPr>
          <w:rFonts w:ascii="Times New Roman" w:eastAsiaTheme="minorHAnsi" w:hAnsi="Times New Roman" w:cs="Times New Roman"/>
          <w:b/>
          <w:bCs/>
          <w:color w:val="000000" w:themeColor="text1"/>
          <w:sz w:val="24"/>
          <w:szCs w:val="24"/>
          <w:bdr w:val="none" w:sz="0" w:space="0" w:color="auto"/>
          <w:lang w:eastAsia="en-US"/>
          <w14:textOutline w14:w="0" w14:cap="rnd" w14:cmpd="sng" w14:algn="ctr">
            <w14:noFill/>
            <w14:prstDash w14:val="solid"/>
            <w14:bevel/>
          </w14:textOutline>
        </w:rPr>
        <w:t xml:space="preserve">Місце проведення: </w:t>
      </w:r>
      <w:r w:rsidR="001167D1"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 xml:space="preserve"> </w:t>
      </w:r>
      <w:r w:rsidR="00E97AC6"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 xml:space="preserve">Центри психічного здоров’я НаУКМА  - </w:t>
      </w:r>
      <w:r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 xml:space="preserve">м. Київ, м. Дніпро, </w:t>
      </w:r>
      <w:r w:rsidR="001824B9"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с</w:t>
      </w:r>
      <w:r w:rsidR="00D32484"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м</w:t>
      </w:r>
      <w:r w:rsidR="001824B9"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т</w:t>
      </w:r>
      <w:r w:rsidR="00D32484"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 Ворзель</w:t>
      </w:r>
      <w:r w:rsidR="00EB5FF6" w:rsidRPr="00654811">
        <w:rPr>
          <w:rFonts w:ascii="Times New Roman" w:eastAsiaTheme="minorHAnsi" w:hAnsi="Times New Roman" w:cs="Times New Roman"/>
          <w:color w:val="000000" w:themeColor="text1"/>
          <w:sz w:val="24"/>
          <w:szCs w:val="24"/>
          <w:bdr w:val="none" w:sz="0" w:space="0" w:color="auto"/>
          <w:lang w:eastAsia="en-US"/>
          <w14:textOutline w14:w="0" w14:cap="rnd" w14:cmpd="sng" w14:algn="ctr">
            <w14:noFill/>
            <w14:prstDash w14:val="solid"/>
            <w14:bevel/>
          </w14:textOutline>
        </w:rPr>
        <w:t>.</w:t>
      </w:r>
    </w:p>
    <w:p w14:paraId="10088C94" w14:textId="0C1E429D" w:rsidR="00322FB2" w:rsidRPr="00654811" w:rsidRDefault="00322FB2" w:rsidP="00322FB2">
      <w:pPr>
        <w:pStyle w:val="Af"/>
        <w:spacing w:before="120"/>
        <w:jc w:val="both"/>
        <w:rPr>
          <w:rFonts w:ascii="Times New Roman" w:hAnsi="Times New Roman" w:cs="Times New Roman"/>
          <w:color w:val="FF0000"/>
          <w:sz w:val="24"/>
          <w:szCs w:val="24"/>
        </w:rPr>
      </w:pPr>
      <w:r w:rsidRPr="00654811">
        <w:rPr>
          <w:rFonts w:ascii="Times New Roman" w:hAnsi="Times New Roman" w:cs="Times New Roman"/>
          <w:b/>
          <w:bCs/>
          <w:sz w:val="24"/>
          <w:szCs w:val="24"/>
        </w:rPr>
        <w:t>Очікуваний термін надання послуг</w:t>
      </w:r>
      <w:r w:rsidRPr="00654811">
        <w:rPr>
          <w:rFonts w:ascii="Times New Roman" w:hAnsi="Times New Roman" w:cs="Times New Roman"/>
          <w:sz w:val="24"/>
          <w:szCs w:val="24"/>
        </w:rPr>
        <w:t>:</w:t>
      </w:r>
      <w:r w:rsidR="00BB7FFD" w:rsidRPr="00654811">
        <w:rPr>
          <w:rFonts w:ascii="Times New Roman" w:hAnsi="Times New Roman" w:cs="Times New Roman"/>
          <w:sz w:val="24"/>
          <w:szCs w:val="24"/>
        </w:rPr>
        <w:t xml:space="preserve"> </w:t>
      </w:r>
      <w:r w:rsidR="00861801" w:rsidRPr="00654811">
        <w:rPr>
          <w:rFonts w:ascii="Times New Roman" w:hAnsi="Times New Roman" w:cs="Times New Roman"/>
          <w:sz w:val="24"/>
          <w:szCs w:val="24"/>
        </w:rPr>
        <w:t>листопад</w:t>
      </w:r>
      <w:r w:rsidR="00CF1497" w:rsidRPr="00654811">
        <w:rPr>
          <w:rFonts w:ascii="Times New Roman" w:hAnsi="Times New Roman" w:cs="Times New Roman"/>
          <w:sz w:val="24"/>
          <w:szCs w:val="24"/>
        </w:rPr>
        <w:t xml:space="preserve"> 202</w:t>
      </w:r>
      <w:r w:rsidR="00243F14" w:rsidRPr="00654811">
        <w:rPr>
          <w:rFonts w:ascii="Times New Roman" w:hAnsi="Times New Roman" w:cs="Times New Roman"/>
          <w:sz w:val="24"/>
          <w:szCs w:val="24"/>
        </w:rPr>
        <w:t>6</w:t>
      </w:r>
      <w:r w:rsidR="00CF1497" w:rsidRPr="00654811">
        <w:rPr>
          <w:rFonts w:ascii="Times New Roman" w:hAnsi="Times New Roman" w:cs="Times New Roman"/>
          <w:sz w:val="24"/>
          <w:szCs w:val="24"/>
        </w:rPr>
        <w:t xml:space="preserve"> р. </w:t>
      </w:r>
      <w:r w:rsidR="00950C11" w:rsidRPr="00654811">
        <w:rPr>
          <w:rFonts w:ascii="Times New Roman" w:hAnsi="Times New Roman" w:cs="Times New Roman"/>
          <w:sz w:val="24"/>
          <w:szCs w:val="24"/>
        </w:rPr>
        <w:t>-</w:t>
      </w:r>
      <w:r w:rsidR="00BB7FFD" w:rsidRPr="00654811">
        <w:rPr>
          <w:rFonts w:ascii="Times New Roman" w:hAnsi="Times New Roman" w:cs="Times New Roman"/>
          <w:color w:val="auto"/>
          <w:sz w:val="24"/>
          <w:szCs w:val="24"/>
        </w:rPr>
        <w:t xml:space="preserve"> </w:t>
      </w:r>
      <w:r w:rsidR="00197BDE" w:rsidRPr="00654811">
        <w:rPr>
          <w:rFonts w:ascii="Times New Roman" w:hAnsi="Times New Roman" w:cs="Times New Roman"/>
          <w:color w:val="auto"/>
          <w:sz w:val="24"/>
          <w:szCs w:val="24"/>
        </w:rPr>
        <w:t>трав</w:t>
      </w:r>
      <w:r w:rsidR="00950C11" w:rsidRPr="00654811">
        <w:rPr>
          <w:rFonts w:ascii="Times New Roman" w:hAnsi="Times New Roman" w:cs="Times New Roman"/>
          <w:color w:val="auto"/>
          <w:sz w:val="24"/>
          <w:szCs w:val="24"/>
        </w:rPr>
        <w:t>е</w:t>
      </w:r>
      <w:r w:rsidR="00BA1C4A" w:rsidRPr="00654811">
        <w:rPr>
          <w:rFonts w:ascii="Times New Roman" w:hAnsi="Times New Roman" w:cs="Times New Roman"/>
          <w:color w:val="auto"/>
          <w:sz w:val="24"/>
          <w:szCs w:val="24"/>
        </w:rPr>
        <w:t>н</w:t>
      </w:r>
      <w:r w:rsidR="00950C11" w:rsidRPr="00654811">
        <w:rPr>
          <w:rFonts w:ascii="Times New Roman" w:hAnsi="Times New Roman" w:cs="Times New Roman"/>
          <w:color w:val="auto"/>
          <w:sz w:val="24"/>
          <w:szCs w:val="24"/>
        </w:rPr>
        <w:t>ь</w:t>
      </w:r>
      <w:r w:rsidR="00CF1497" w:rsidRPr="00654811">
        <w:rPr>
          <w:rFonts w:ascii="Times New Roman" w:hAnsi="Times New Roman" w:cs="Times New Roman"/>
          <w:color w:val="auto"/>
          <w:sz w:val="24"/>
          <w:szCs w:val="24"/>
        </w:rPr>
        <w:t xml:space="preserve"> 202</w:t>
      </w:r>
      <w:r w:rsidR="00861801" w:rsidRPr="00654811">
        <w:rPr>
          <w:rFonts w:ascii="Times New Roman" w:hAnsi="Times New Roman" w:cs="Times New Roman"/>
          <w:color w:val="auto"/>
          <w:sz w:val="24"/>
          <w:szCs w:val="24"/>
        </w:rPr>
        <w:t>8</w:t>
      </w:r>
      <w:r w:rsidR="00CF1497" w:rsidRPr="00654811">
        <w:rPr>
          <w:rFonts w:ascii="Times New Roman" w:hAnsi="Times New Roman" w:cs="Times New Roman"/>
          <w:color w:val="auto"/>
          <w:sz w:val="24"/>
          <w:szCs w:val="24"/>
        </w:rPr>
        <w:t xml:space="preserve"> р.</w:t>
      </w:r>
      <w:r w:rsidR="00C42E13" w:rsidRPr="00654811">
        <w:rPr>
          <w:rFonts w:ascii="Times New Roman" w:hAnsi="Times New Roman" w:cs="Times New Roman"/>
          <w:color w:val="auto"/>
          <w:sz w:val="24"/>
          <w:szCs w:val="24"/>
        </w:rPr>
        <w:t xml:space="preserve"> </w:t>
      </w:r>
      <w:r w:rsidR="00373C6A" w:rsidRPr="00654811">
        <w:rPr>
          <w:rFonts w:ascii="Times New Roman" w:hAnsi="Times New Roman" w:cs="Times New Roman"/>
          <w:color w:val="auto"/>
          <w:sz w:val="24"/>
          <w:szCs w:val="24"/>
        </w:rPr>
        <w:t xml:space="preserve"> </w:t>
      </w:r>
    </w:p>
    <w:p w14:paraId="37660E82" w14:textId="37942B31" w:rsidR="004D317F" w:rsidRPr="00654811" w:rsidRDefault="00D32484" w:rsidP="004D317F">
      <w:pPr>
        <w:spacing w:before="120" w:after="120"/>
        <w:jc w:val="both"/>
        <w:rPr>
          <w:rFonts w:ascii="Times New Roman" w:hAnsi="Times New Roman" w:cs="Times New Roman"/>
          <w:bCs/>
          <w:iCs/>
          <w:sz w:val="24"/>
          <w:szCs w:val="24"/>
        </w:rPr>
      </w:pPr>
      <w:r w:rsidRPr="00654811">
        <w:rPr>
          <w:rFonts w:ascii="Times New Roman" w:hAnsi="Times New Roman" w:cs="Times New Roman"/>
          <w:b/>
          <w:iCs/>
          <w:sz w:val="24"/>
          <w:szCs w:val="24"/>
        </w:rPr>
        <w:t>Кількість</w:t>
      </w:r>
      <w:r w:rsidR="00793592" w:rsidRPr="00654811">
        <w:rPr>
          <w:rFonts w:ascii="Times New Roman" w:hAnsi="Times New Roman" w:cs="Times New Roman"/>
          <w:b/>
          <w:iCs/>
          <w:sz w:val="24"/>
          <w:szCs w:val="24"/>
        </w:rPr>
        <w:t xml:space="preserve"> тренінгів</w:t>
      </w:r>
      <w:r w:rsidRPr="00654811">
        <w:rPr>
          <w:rFonts w:ascii="Times New Roman" w:hAnsi="Times New Roman" w:cs="Times New Roman"/>
          <w:b/>
          <w:iCs/>
          <w:sz w:val="24"/>
          <w:szCs w:val="24"/>
        </w:rPr>
        <w:t xml:space="preserve">: </w:t>
      </w:r>
      <w:r w:rsidR="00373C6A" w:rsidRPr="00654811">
        <w:rPr>
          <w:rFonts w:ascii="Times New Roman" w:hAnsi="Times New Roman" w:cs="Times New Roman"/>
          <w:bCs/>
          <w:iCs/>
          <w:sz w:val="24"/>
          <w:szCs w:val="24"/>
        </w:rPr>
        <w:t xml:space="preserve"> </w:t>
      </w:r>
      <w:r w:rsidR="00861801" w:rsidRPr="00654811">
        <w:rPr>
          <w:rFonts w:ascii="Times New Roman" w:hAnsi="Times New Roman" w:cs="Times New Roman"/>
          <w:bCs/>
          <w:iCs/>
          <w:sz w:val="24"/>
          <w:szCs w:val="24"/>
        </w:rPr>
        <w:t>18</w:t>
      </w:r>
      <w:r w:rsidR="00B67ADD" w:rsidRPr="00654811">
        <w:rPr>
          <w:rFonts w:ascii="Times New Roman" w:hAnsi="Times New Roman" w:cs="Times New Roman"/>
          <w:bCs/>
          <w:iCs/>
          <w:sz w:val="24"/>
          <w:szCs w:val="24"/>
        </w:rPr>
        <w:t xml:space="preserve"> </w:t>
      </w:r>
      <w:r w:rsidR="00861801" w:rsidRPr="00654811">
        <w:rPr>
          <w:rFonts w:ascii="Times New Roman" w:hAnsi="Times New Roman" w:cs="Times New Roman"/>
          <w:bCs/>
          <w:iCs/>
          <w:sz w:val="24"/>
          <w:szCs w:val="24"/>
        </w:rPr>
        <w:t>одно</w:t>
      </w:r>
      <w:r w:rsidR="004D317F" w:rsidRPr="00654811">
        <w:rPr>
          <w:rFonts w:ascii="Times New Roman" w:hAnsi="Times New Roman" w:cs="Times New Roman"/>
          <w:bCs/>
          <w:iCs/>
          <w:sz w:val="24"/>
          <w:szCs w:val="24"/>
        </w:rPr>
        <w:t>денних.</w:t>
      </w:r>
    </w:p>
    <w:p w14:paraId="1A91B5A5" w14:textId="007CDFA2" w:rsidR="00F02EF9" w:rsidRPr="00654811" w:rsidRDefault="00F02EF9" w:rsidP="00F02EF9">
      <w:pPr>
        <w:spacing w:after="0"/>
        <w:jc w:val="both"/>
        <w:rPr>
          <w:rFonts w:ascii="Times New Roman" w:hAnsi="Times New Roman" w:cs="Times New Roman"/>
          <w:b/>
          <w:iCs/>
          <w:sz w:val="24"/>
          <w:szCs w:val="24"/>
        </w:rPr>
      </w:pPr>
      <w:r w:rsidRPr="00654811">
        <w:rPr>
          <w:rFonts w:ascii="Times New Roman" w:hAnsi="Times New Roman" w:cs="Times New Roman"/>
          <w:b/>
          <w:iCs/>
          <w:sz w:val="24"/>
          <w:szCs w:val="24"/>
        </w:rPr>
        <w:t xml:space="preserve">Кількість учасників тренінгу: </w:t>
      </w:r>
      <w:r w:rsidR="00173AD8" w:rsidRPr="00654811">
        <w:rPr>
          <w:rFonts w:ascii="Times New Roman" w:hAnsi="Times New Roman" w:cs="Times New Roman"/>
          <w:bCs/>
          <w:iCs/>
          <w:sz w:val="24"/>
          <w:szCs w:val="24"/>
        </w:rPr>
        <w:t>1 захід до 20 осіб; додатково – 1 тренер (загальна кількість – до 21 ос</w:t>
      </w:r>
      <w:r w:rsidR="00203BE8" w:rsidRPr="00654811">
        <w:rPr>
          <w:rFonts w:ascii="Times New Roman" w:hAnsi="Times New Roman" w:cs="Times New Roman"/>
          <w:bCs/>
          <w:iCs/>
          <w:sz w:val="24"/>
          <w:szCs w:val="24"/>
        </w:rPr>
        <w:t>о</w:t>
      </w:r>
      <w:r w:rsidR="00173AD8" w:rsidRPr="00654811">
        <w:rPr>
          <w:rFonts w:ascii="Times New Roman" w:hAnsi="Times New Roman" w:cs="Times New Roman"/>
          <w:bCs/>
          <w:iCs/>
          <w:sz w:val="24"/>
          <w:szCs w:val="24"/>
        </w:rPr>
        <w:t>б</w:t>
      </w:r>
      <w:r w:rsidR="00203BE8" w:rsidRPr="00654811">
        <w:rPr>
          <w:rFonts w:ascii="Times New Roman" w:hAnsi="Times New Roman" w:cs="Times New Roman"/>
          <w:bCs/>
          <w:iCs/>
          <w:sz w:val="24"/>
          <w:szCs w:val="24"/>
        </w:rPr>
        <w:t>и</w:t>
      </w:r>
      <w:r w:rsidR="00173AD8" w:rsidRPr="00654811">
        <w:rPr>
          <w:rFonts w:ascii="Times New Roman" w:hAnsi="Times New Roman" w:cs="Times New Roman"/>
          <w:bCs/>
          <w:iCs/>
          <w:sz w:val="24"/>
          <w:szCs w:val="24"/>
        </w:rPr>
        <w:t>).</w:t>
      </w:r>
    </w:p>
    <w:p w14:paraId="62F24B0A" w14:textId="6F7AE46C" w:rsidR="00F02EF9" w:rsidRPr="001F15E5" w:rsidRDefault="001F15E5" w:rsidP="00F02EF9">
      <w:pPr>
        <w:spacing w:after="120" w:line="240" w:lineRule="auto"/>
        <w:jc w:val="both"/>
        <w:rPr>
          <w:rFonts w:ascii="Times New Roman" w:hAnsi="Times New Roman" w:cs="Times New Roman"/>
          <w:b/>
          <w:iCs/>
          <w:sz w:val="24"/>
          <w:szCs w:val="24"/>
        </w:rPr>
      </w:pPr>
      <w:r w:rsidRPr="001F15E5">
        <w:rPr>
          <w:rFonts w:ascii="Times New Roman" w:hAnsi="Times New Roman" w:cs="Times New Roman"/>
          <w:b/>
          <w:iCs/>
          <w:sz w:val="24"/>
          <w:szCs w:val="24"/>
          <w:u w:val="single"/>
        </w:rPr>
        <w:t>Надання тренінгових послуг здійснюється на базі Центрів психічного здоров’я НаУКМА (м. Київ, м. Дніпро, смт</w:t>
      </w:r>
      <w:r w:rsidR="00D25B4A">
        <w:rPr>
          <w:rFonts w:ascii="Times New Roman" w:hAnsi="Times New Roman" w:cs="Times New Roman"/>
          <w:b/>
          <w:iCs/>
          <w:sz w:val="24"/>
          <w:szCs w:val="24"/>
          <w:u w:val="single"/>
        </w:rPr>
        <w:t>.</w:t>
      </w:r>
      <w:r w:rsidRPr="001F15E5">
        <w:rPr>
          <w:rFonts w:ascii="Times New Roman" w:hAnsi="Times New Roman" w:cs="Times New Roman"/>
          <w:b/>
          <w:iCs/>
          <w:sz w:val="24"/>
          <w:szCs w:val="24"/>
          <w:u w:val="single"/>
        </w:rPr>
        <w:t xml:space="preserve"> Ворзель).</w:t>
      </w:r>
      <w:r w:rsidRPr="001F15E5">
        <w:rPr>
          <w:rFonts w:ascii="Times New Roman" w:hAnsi="Times New Roman" w:cs="Times New Roman"/>
          <w:b/>
          <w:iCs/>
          <w:sz w:val="24"/>
          <w:szCs w:val="24"/>
        </w:rPr>
        <w:t xml:space="preserve"> Водночас </w:t>
      </w:r>
      <w:r w:rsidRPr="001F15E5">
        <w:rPr>
          <w:rFonts w:ascii="Times New Roman" w:hAnsi="Times New Roman" w:cs="Times New Roman"/>
          <w:bCs/>
          <w:iCs/>
          <w:sz w:val="24"/>
          <w:szCs w:val="24"/>
        </w:rPr>
        <w:t>локація проведення може змінюватися залежно від заходу</w:t>
      </w:r>
      <w:r w:rsidRPr="001F15E5">
        <w:rPr>
          <w:rFonts w:ascii="Times New Roman" w:hAnsi="Times New Roman" w:cs="Times New Roman"/>
          <w:b/>
          <w:iCs/>
          <w:sz w:val="24"/>
          <w:szCs w:val="24"/>
        </w:rPr>
        <w:t>: координація з місцевими структурами передбачає проведення окремих тренінгів у приміщеннях партнерських організацій</w:t>
      </w:r>
    </w:p>
    <w:tbl>
      <w:tblPr>
        <w:tblStyle w:val="a8"/>
        <w:tblW w:w="0" w:type="auto"/>
        <w:tblLook w:val="04A0" w:firstRow="1" w:lastRow="0" w:firstColumn="1" w:lastColumn="0" w:noHBand="0" w:noVBand="1"/>
      </w:tblPr>
      <w:tblGrid>
        <w:gridCol w:w="1413"/>
        <w:gridCol w:w="3118"/>
        <w:gridCol w:w="5381"/>
      </w:tblGrid>
      <w:tr w:rsidR="00F02EF9" w:rsidRPr="00654811" w14:paraId="609C21CB" w14:textId="77777777" w:rsidTr="00F02EF9">
        <w:tc>
          <w:tcPr>
            <w:tcW w:w="9912" w:type="dxa"/>
            <w:gridSpan w:val="3"/>
            <w:shd w:val="clear" w:color="auto" w:fill="C6D9F1" w:themeFill="text2" w:themeFillTint="33"/>
          </w:tcPr>
          <w:p w14:paraId="55D17C58" w14:textId="2C38DD98" w:rsidR="00F02EF9" w:rsidRPr="00654811" w:rsidRDefault="00FD0A0F" w:rsidP="00F02EF9">
            <w:pPr>
              <w:spacing w:before="120" w:after="120"/>
              <w:jc w:val="center"/>
              <w:rPr>
                <w:rFonts w:ascii="Times New Roman" w:hAnsi="Times New Roman" w:cs="Times New Roman"/>
                <w:b/>
                <w:iCs/>
                <w:sz w:val="24"/>
                <w:szCs w:val="24"/>
              </w:rPr>
            </w:pPr>
            <w:r w:rsidRPr="00654811">
              <w:rPr>
                <w:rFonts w:ascii="Times New Roman" w:hAnsi="Times New Roman" w:cs="Times New Roman"/>
                <w:b/>
                <w:iCs/>
                <w:sz w:val="24"/>
                <w:szCs w:val="24"/>
              </w:rPr>
              <w:t>18</w:t>
            </w:r>
            <w:r w:rsidR="00F02EF9" w:rsidRPr="00654811">
              <w:rPr>
                <w:rFonts w:ascii="Times New Roman" w:hAnsi="Times New Roman" w:cs="Times New Roman"/>
                <w:b/>
                <w:iCs/>
                <w:sz w:val="24"/>
                <w:szCs w:val="24"/>
              </w:rPr>
              <w:t xml:space="preserve"> </w:t>
            </w:r>
            <w:r w:rsidRPr="00654811">
              <w:rPr>
                <w:rFonts w:ascii="Times New Roman" w:hAnsi="Times New Roman" w:cs="Times New Roman"/>
                <w:b/>
                <w:iCs/>
                <w:sz w:val="24"/>
                <w:szCs w:val="24"/>
              </w:rPr>
              <w:t>одно</w:t>
            </w:r>
            <w:r w:rsidR="00F02EF9" w:rsidRPr="00654811">
              <w:rPr>
                <w:rFonts w:ascii="Times New Roman" w:hAnsi="Times New Roman" w:cs="Times New Roman"/>
                <w:b/>
                <w:iCs/>
                <w:sz w:val="24"/>
                <w:szCs w:val="24"/>
              </w:rPr>
              <w:t>денних тренінгів для спеціалістів ПЗПСП</w:t>
            </w:r>
          </w:p>
        </w:tc>
      </w:tr>
      <w:tr w:rsidR="00950C11" w:rsidRPr="00654811" w14:paraId="0E6467F3" w14:textId="77777777" w:rsidTr="00950C11">
        <w:tc>
          <w:tcPr>
            <w:tcW w:w="1413" w:type="dxa"/>
          </w:tcPr>
          <w:p w14:paraId="58FC5954" w14:textId="0D0B0D85" w:rsidR="00950C11" w:rsidRPr="00654811" w:rsidRDefault="00950C11" w:rsidP="00F02EF9">
            <w:pPr>
              <w:spacing w:before="120" w:after="120"/>
              <w:jc w:val="center"/>
              <w:rPr>
                <w:rFonts w:ascii="Times New Roman" w:hAnsi="Times New Roman" w:cs="Times New Roman"/>
                <w:b/>
                <w:iCs/>
                <w:sz w:val="24"/>
                <w:szCs w:val="24"/>
              </w:rPr>
            </w:pPr>
            <w:r w:rsidRPr="00654811">
              <w:rPr>
                <w:rFonts w:ascii="Times New Roman" w:hAnsi="Times New Roman" w:cs="Times New Roman"/>
                <w:b/>
                <w:iCs/>
                <w:sz w:val="24"/>
                <w:szCs w:val="24"/>
              </w:rPr>
              <w:t>Опис</w:t>
            </w:r>
          </w:p>
        </w:tc>
        <w:tc>
          <w:tcPr>
            <w:tcW w:w="3118" w:type="dxa"/>
          </w:tcPr>
          <w:p w14:paraId="63FBD4B7" w14:textId="4EACC090" w:rsidR="00950C11" w:rsidRPr="00654811" w:rsidRDefault="00950C11" w:rsidP="00F02EF9">
            <w:pPr>
              <w:spacing w:before="120" w:after="120"/>
              <w:jc w:val="center"/>
              <w:rPr>
                <w:rFonts w:ascii="Times New Roman" w:hAnsi="Times New Roman" w:cs="Times New Roman"/>
                <w:b/>
                <w:iCs/>
                <w:sz w:val="24"/>
                <w:szCs w:val="24"/>
              </w:rPr>
            </w:pPr>
            <w:r w:rsidRPr="00654811">
              <w:rPr>
                <w:rFonts w:ascii="Times New Roman" w:hAnsi="Times New Roman" w:cs="Times New Roman"/>
                <w:b/>
                <w:iCs/>
                <w:sz w:val="24"/>
                <w:szCs w:val="24"/>
              </w:rPr>
              <w:t>Кількість учасників</w:t>
            </w:r>
          </w:p>
        </w:tc>
        <w:tc>
          <w:tcPr>
            <w:tcW w:w="5381" w:type="dxa"/>
          </w:tcPr>
          <w:p w14:paraId="0B7E7BEA" w14:textId="335EE272" w:rsidR="00950C11" w:rsidRPr="00654811" w:rsidRDefault="00950C11" w:rsidP="00F02EF9">
            <w:pPr>
              <w:spacing w:before="120" w:after="120"/>
              <w:jc w:val="center"/>
              <w:rPr>
                <w:rFonts w:ascii="Times New Roman" w:hAnsi="Times New Roman" w:cs="Times New Roman"/>
                <w:b/>
                <w:iCs/>
                <w:sz w:val="24"/>
                <w:szCs w:val="24"/>
              </w:rPr>
            </w:pPr>
            <w:r w:rsidRPr="00654811">
              <w:rPr>
                <w:rFonts w:ascii="Times New Roman" w:hAnsi="Times New Roman" w:cs="Times New Roman"/>
                <w:b/>
                <w:iCs/>
                <w:sz w:val="24"/>
                <w:szCs w:val="24"/>
              </w:rPr>
              <w:t>Термін та місце надання послуг та виконання робіт</w:t>
            </w:r>
          </w:p>
        </w:tc>
      </w:tr>
      <w:tr w:rsidR="00C1548F" w:rsidRPr="00654811" w14:paraId="76D8BB52" w14:textId="77777777" w:rsidTr="00950C11">
        <w:tc>
          <w:tcPr>
            <w:tcW w:w="1413" w:type="dxa"/>
            <w:vAlign w:val="center"/>
          </w:tcPr>
          <w:p w14:paraId="024E1999" w14:textId="6BF555CE" w:rsidR="00C1548F" w:rsidRPr="00755A33" w:rsidRDefault="00C1548F" w:rsidP="00C1548F">
            <w:pPr>
              <w:jc w:val="both"/>
              <w:rPr>
                <w:rFonts w:ascii="Times New Roman" w:hAnsi="Times New Roman" w:cs="Times New Roman"/>
                <w:bCs/>
                <w:iCs/>
                <w:color w:val="000000" w:themeColor="text1"/>
                <w:sz w:val="24"/>
                <w:szCs w:val="24"/>
              </w:rPr>
            </w:pPr>
            <w:r w:rsidRPr="00755A33">
              <w:rPr>
                <w:rFonts w:ascii="Times New Roman" w:hAnsi="Times New Roman" w:cs="Times New Roman"/>
                <w:bCs/>
                <w:iCs/>
                <w:sz w:val="24"/>
                <w:szCs w:val="24"/>
              </w:rPr>
              <w:t>1 тренінг</w:t>
            </w:r>
          </w:p>
        </w:tc>
        <w:tc>
          <w:tcPr>
            <w:tcW w:w="3118" w:type="dxa"/>
            <w:vAlign w:val="center"/>
          </w:tcPr>
          <w:p w14:paraId="3DE9A643" w14:textId="77777777" w:rsidR="00C1548F" w:rsidRPr="00755A33" w:rsidRDefault="00C1548F" w:rsidP="00C1548F">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0938A3C7" w14:textId="479C3DDE" w:rsidR="00C1548F" w:rsidRPr="00755A33" w:rsidRDefault="00C1548F" w:rsidP="00C1548F">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0A3E2FDA" w14:textId="77777777" w:rsidR="00C1548F" w:rsidRPr="00755A33" w:rsidRDefault="00C1548F" w:rsidP="00C1548F">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Листопад 2026, </w:t>
            </w:r>
          </w:p>
          <w:p w14:paraId="5CEFCEAD" w14:textId="0EBE7CC4" w:rsidR="00C1548F" w:rsidRPr="00755A33" w:rsidRDefault="00C1548F" w:rsidP="00C1548F">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Центри психічного здоров’я НаУКМА  - м. Київ</w:t>
            </w:r>
            <w:r w:rsidRPr="00755A33">
              <w:t xml:space="preserve"> </w:t>
            </w:r>
            <w:r w:rsidRPr="00755A33">
              <w:rPr>
                <w:rFonts w:ascii="Times New Roman" w:eastAsiaTheme="minorHAnsi" w:hAnsi="Times New Roman" w:cs="Times New Roman"/>
                <w:color w:val="000000" w:themeColor="text1"/>
                <w:sz w:val="24"/>
                <w:szCs w:val="24"/>
                <w:lang w:eastAsia="en-US"/>
              </w:rPr>
              <w:t>/ приміщення партнерських організацій</w:t>
            </w:r>
          </w:p>
        </w:tc>
      </w:tr>
      <w:tr w:rsidR="00C1548F" w:rsidRPr="00654811" w14:paraId="42E6523A" w14:textId="77777777" w:rsidTr="00950C11">
        <w:tc>
          <w:tcPr>
            <w:tcW w:w="1413" w:type="dxa"/>
            <w:vAlign w:val="center"/>
          </w:tcPr>
          <w:p w14:paraId="39A63DF6" w14:textId="2D88ABE1" w:rsidR="00C1548F" w:rsidRPr="00755A33" w:rsidRDefault="00C1548F" w:rsidP="00C1548F">
            <w:pPr>
              <w:jc w:val="both"/>
              <w:rPr>
                <w:rFonts w:ascii="Times New Roman" w:hAnsi="Times New Roman" w:cs="Times New Roman"/>
                <w:bCs/>
                <w:iCs/>
                <w:color w:val="000000" w:themeColor="text1"/>
                <w:sz w:val="24"/>
                <w:szCs w:val="24"/>
              </w:rPr>
            </w:pPr>
            <w:r w:rsidRPr="00755A33">
              <w:rPr>
                <w:rFonts w:ascii="Times New Roman" w:hAnsi="Times New Roman" w:cs="Times New Roman"/>
                <w:bCs/>
                <w:iCs/>
                <w:sz w:val="24"/>
                <w:szCs w:val="24"/>
              </w:rPr>
              <w:t>1 тренінг</w:t>
            </w:r>
          </w:p>
        </w:tc>
        <w:tc>
          <w:tcPr>
            <w:tcW w:w="3118" w:type="dxa"/>
            <w:vAlign w:val="center"/>
          </w:tcPr>
          <w:p w14:paraId="6F36A9E8" w14:textId="77777777" w:rsidR="00C1548F" w:rsidRPr="00755A33" w:rsidRDefault="00C1548F" w:rsidP="00C1548F">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39A3E7ED" w14:textId="1F211AF3" w:rsidR="00C1548F" w:rsidRPr="00755A33" w:rsidRDefault="00C1548F" w:rsidP="00C1548F">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5413A4E2" w14:textId="77777777" w:rsidR="00C1548F" w:rsidRPr="00755A33" w:rsidRDefault="00C1548F" w:rsidP="00C1548F">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Листопад 2026, </w:t>
            </w:r>
          </w:p>
          <w:p w14:paraId="7EE04235" w14:textId="77777777" w:rsidR="00C1548F" w:rsidRPr="00755A33" w:rsidRDefault="00C1548F" w:rsidP="00C1548F">
            <w:pPr>
              <w:jc w:val="both"/>
              <w:rPr>
                <w:rFonts w:ascii="Times New Roman" w:eastAsiaTheme="minorHAnsi" w:hAnsi="Times New Roman" w:cs="Times New Roman"/>
                <w:color w:val="000000" w:themeColor="text1"/>
                <w:sz w:val="24"/>
                <w:szCs w:val="24"/>
                <w:lang w:eastAsia="en-US"/>
              </w:rPr>
            </w:pPr>
            <w:r w:rsidRPr="00755A33">
              <w:rPr>
                <w:rFonts w:ascii="Times New Roman" w:eastAsiaTheme="minorHAnsi" w:hAnsi="Times New Roman" w:cs="Times New Roman"/>
                <w:color w:val="000000" w:themeColor="text1"/>
                <w:sz w:val="24"/>
                <w:szCs w:val="24"/>
                <w:lang w:eastAsia="en-US"/>
              </w:rPr>
              <w:t xml:space="preserve">Центри психічного здоров’я НаУКМА  - </w:t>
            </w:r>
          </w:p>
          <w:p w14:paraId="6005359B" w14:textId="1564CA5F" w:rsidR="00C1548F" w:rsidRPr="00755A33" w:rsidRDefault="00C1548F" w:rsidP="00C1548F">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смт. Ворзель</w:t>
            </w:r>
            <w:r w:rsidR="006C0262" w:rsidRPr="00755A33">
              <w:rPr>
                <w:rFonts w:ascii="Times New Roman" w:eastAsiaTheme="minorHAnsi" w:hAnsi="Times New Roman" w:cs="Times New Roman"/>
                <w:color w:val="000000" w:themeColor="text1"/>
                <w:sz w:val="24"/>
                <w:szCs w:val="24"/>
                <w:lang w:eastAsia="en-US"/>
              </w:rPr>
              <w:t xml:space="preserve"> </w:t>
            </w:r>
            <w:r w:rsidRPr="00755A33">
              <w:rPr>
                <w:rFonts w:ascii="Times New Roman" w:eastAsiaTheme="minorHAnsi" w:hAnsi="Times New Roman" w:cs="Times New Roman"/>
                <w:color w:val="000000" w:themeColor="text1"/>
                <w:sz w:val="24"/>
                <w:szCs w:val="24"/>
                <w:lang w:eastAsia="en-US"/>
              </w:rPr>
              <w:t>/ приміщення партнерських організацій</w:t>
            </w:r>
          </w:p>
        </w:tc>
      </w:tr>
      <w:tr w:rsidR="003F10BE" w:rsidRPr="00654811" w14:paraId="66BDDC7E" w14:textId="77777777" w:rsidTr="00950C11">
        <w:tc>
          <w:tcPr>
            <w:tcW w:w="1413" w:type="dxa"/>
            <w:vAlign w:val="center"/>
          </w:tcPr>
          <w:p w14:paraId="51448B25" w14:textId="589CEC4F" w:rsidR="003F10BE" w:rsidRPr="00755A33" w:rsidRDefault="003F10BE" w:rsidP="003F10BE">
            <w:pPr>
              <w:jc w:val="both"/>
              <w:rPr>
                <w:rFonts w:ascii="Times New Roman" w:hAnsi="Times New Roman" w:cs="Times New Roman"/>
                <w:bCs/>
                <w:iCs/>
                <w:color w:val="000000" w:themeColor="text1"/>
                <w:sz w:val="24"/>
                <w:szCs w:val="24"/>
              </w:rPr>
            </w:pPr>
            <w:r w:rsidRPr="00755A33">
              <w:rPr>
                <w:rFonts w:ascii="Times New Roman" w:hAnsi="Times New Roman" w:cs="Times New Roman"/>
                <w:bCs/>
                <w:iCs/>
                <w:sz w:val="24"/>
                <w:szCs w:val="24"/>
              </w:rPr>
              <w:t>2 тренінги</w:t>
            </w:r>
          </w:p>
        </w:tc>
        <w:tc>
          <w:tcPr>
            <w:tcW w:w="3118" w:type="dxa"/>
            <w:vAlign w:val="center"/>
          </w:tcPr>
          <w:p w14:paraId="17227442"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4D9AD9F1" w14:textId="1FD2CE7D"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1AF91903"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Листопад - Грудень 2026,</w:t>
            </w:r>
          </w:p>
          <w:p w14:paraId="61413F76"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Центри психічного здоров’я НаУКМА -</w:t>
            </w:r>
          </w:p>
          <w:p w14:paraId="48A7C1AD" w14:textId="1F2C74A0"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м. Дніпро / приміщення партнерських організацій</w:t>
            </w:r>
          </w:p>
        </w:tc>
      </w:tr>
      <w:tr w:rsidR="003F10BE" w:rsidRPr="00654811" w14:paraId="76DD16D3" w14:textId="77777777" w:rsidTr="00950C11">
        <w:tc>
          <w:tcPr>
            <w:tcW w:w="1413" w:type="dxa"/>
            <w:vAlign w:val="center"/>
          </w:tcPr>
          <w:p w14:paraId="61EDAF35" w14:textId="34B1C56F"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1 тренінг</w:t>
            </w:r>
          </w:p>
        </w:tc>
        <w:tc>
          <w:tcPr>
            <w:tcW w:w="3118" w:type="dxa"/>
            <w:vAlign w:val="center"/>
          </w:tcPr>
          <w:p w14:paraId="4A75E617"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76677791" w14:textId="2808DF84"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1DBBA613" w14:textId="13A6FD76"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Січень 2027,</w:t>
            </w:r>
          </w:p>
          <w:p w14:paraId="0C947CCD" w14:textId="77777777" w:rsidR="003F10BE" w:rsidRPr="00755A33" w:rsidRDefault="003F10BE" w:rsidP="003F10BE">
            <w:pPr>
              <w:jc w:val="both"/>
              <w:rPr>
                <w:rFonts w:ascii="Times New Roman" w:eastAsiaTheme="minorHAnsi" w:hAnsi="Times New Roman" w:cs="Times New Roman"/>
                <w:color w:val="000000" w:themeColor="text1"/>
                <w:sz w:val="24"/>
                <w:szCs w:val="24"/>
                <w:lang w:eastAsia="en-US"/>
              </w:rPr>
            </w:pPr>
            <w:r w:rsidRPr="00755A33">
              <w:rPr>
                <w:rFonts w:ascii="Times New Roman" w:eastAsiaTheme="minorHAnsi" w:hAnsi="Times New Roman" w:cs="Times New Roman"/>
                <w:color w:val="000000" w:themeColor="text1"/>
                <w:sz w:val="24"/>
                <w:szCs w:val="24"/>
                <w:lang w:eastAsia="en-US"/>
              </w:rPr>
              <w:t xml:space="preserve">Центри психічного здоров’я НаУКМА  - </w:t>
            </w:r>
          </w:p>
          <w:p w14:paraId="3EE1C8B1" w14:textId="53C0F2C9" w:rsidR="003F10BE" w:rsidRPr="00755A33" w:rsidRDefault="003F10BE" w:rsidP="003F10BE">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м. Дніпро</w:t>
            </w:r>
            <w:r w:rsidRPr="00755A33">
              <w:t xml:space="preserve"> </w:t>
            </w:r>
            <w:r w:rsidRPr="00755A33">
              <w:rPr>
                <w:rFonts w:ascii="Times New Roman" w:eastAsiaTheme="minorHAnsi" w:hAnsi="Times New Roman" w:cs="Times New Roman"/>
                <w:color w:val="000000" w:themeColor="text1"/>
                <w:sz w:val="24"/>
                <w:szCs w:val="24"/>
                <w:lang w:eastAsia="en-US"/>
              </w:rPr>
              <w:t>/ приміщення партнерських організацій</w:t>
            </w:r>
          </w:p>
        </w:tc>
      </w:tr>
      <w:tr w:rsidR="003F10BE" w:rsidRPr="00654811" w14:paraId="4A1AD913" w14:textId="77777777" w:rsidTr="00950C11">
        <w:tc>
          <w:tcPr>
            <w:tcW w:w="1413" w:type="dxa"/>
            <w:vAlign w:val="center"/>
          </w:tcPr>
          <w:p w14:paraId="123D2EB3" w14:textId="0E7DB6AC"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2 тренінги</w:t>
            </w:r>
          </w:p>
        </w:tc>
        <w:tc>
          <w:tcPr>
            <w:tcW w:w="3118" w:type="dxa"/>
            <w:vAlign w:val="center"/>
          </w:tcPr>
          <w:p w14:paraId="07D5A826"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50354BA3" w14:textId="2AA06E1B"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67ACD367"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Лютий – Червень 2027,</w:t>
            </w:r>
          </w:p>
          <w:p w14:paraId="27A3986A" w14:textId="25FD6EBF"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Центри психічного здоров’я НаУКМА  - м. Київ / приміщення партнерських організацій</w:t>
            </w:r>
          </w:p>
        </w:tc>
      </w:tr>
      <w:tr w:rsidR="003F10BE" w:rsidRPr="00654811" w14:paraId="3744EE23" w14:textId="77777777" w:rsidTr="00950C11">
        <w:tc>
          <w:tcPr>
            <w:tcW w:w="1413" w:type="dxa"/>
            <w:vAlign w:val="center"/>
          </w:tcPr>
          <w:p w14:paraId="3A69B0DC" w14:textId="67928E26"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2 тренінги</w:t>
            </w:r>
          </w:p>
        </w:tc>
        <w:tc>
          <w:tcPr>
            <w:tcW w:w="3118" w:type="dxa"/>
            <w:vAlign w:val="center"/>
          </w:tcPr>
          <w:p w14:paraId="7C643592"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03B2BEEB" w14:textId="2B68263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558ECF57"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Лютий – Червень 2027,</w:t>
            </w:r>
          </w:p>
          <w:p w14:paraId="2827A417"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Центри психічного здоров’я НаУКМА  - </w:t>
            </w:r>
          </w:p>
          <w:p w14:paraId="7B52EC6C" w14:textId="13CEBD22" w:rsidR="003F10BE" w:rsidRPr="00755A33" w:rsidRDefault="003F10BE" w:rsidP="00755A33">
            <w:pPr>
              <w:spacing w:after="120"/>
              <w:jc w:val="both"/>
              <w:rPr>
                <w:rFonts w:ascii="Times New Roman" w:hAnsi="Times New Roman" w:cs="Times New Roman"/>
                <w:bCs/>
                <w:iCs/>
                <w:sz w:val="24"/>
                <w:szCs w:val="24"/>
              </w:rPr>
            </w:pPr>
            <w:r w:rsidRPr="00755A33">
              <w:rPr>
                <w:rFonts w:ascii="Times New Roman" w:hAnsi="Times New Roman" w:cs="Times New Roman"/>
                <w:bCs/>
                <w:iCs/>
                <w:sz w:val="24"/>
                <w:szCs w:val="24"/>
              </w:rPr>
              <w:t>смт. Ворзель / приміщення партнерських організацій</w:t>
            </w:r>
          </w:p>
        </w:tc>
      </w:tr>
      <w:tr w:rsidR="003F10BE" w:rsidRPr="00654811" w14:paraId="5F6C36A8" w14:textId="77777777" w:rsidTr="00950C11">
        <w:tc>
          <w:tcPr>
            <w:tcW w:w="1413" w:type="dxa"/>
            <w:vAlign w:val="center"/>
          </w:tcPr>
          <w:p w14:paraId="685F496D" w14:textId="3399C099"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lastRenderedPageBreak/>
              <w:t>2 тренінги</w:t>
            </w:r>
          </w:p>
        </w:tc>
        <w:tc>
          <w:tcPr>
            <w:tcW w:w="3118" w:type="dxa"/>
            <w:vAlign w:val="center"/>
          </w:tcPr>
          <w:p w14:paraId="2C7E7D02"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2A90D82E" w14:textId="0B8E7DE3"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74801DDE" w14:textId="2F31D033"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Лютий – Червень 2027,</w:t>
            </w:r>
          </w:p>
          <w:p w14:paraId="7206B486"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Центри психічного здоров’я НаУКМА -</w:t>
            </w:r>
          </w:p>
          <w:p w14:paraId="11C220AD" w14:textId="064861A8"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м. Дніпро / приміщення партнерських організацій</w:t>
            </w:r>
          </w:p>
        </w:tc>
      </w:tr>
      <w:tr w:rsidR="00755A33" w:rsidRPr="00654811" w14:paraId="3626CC00" w14:textId="77777777" w:rsidTr="00950C11">
        <w:tc>
          <w:tcPr>
            <w:tcW w:w="1413" w:type="dxa"/>
            <w:vAlign w:val="center"/>
          </w:tcPr>
          <w:p w14:paraId="1005B731" w14:textId="2B12BC02" w:rsidR="00755A33" w:rsidRPr="00755A33" w:rsidRDefault="00755A33" w:rsidP="00755A33">
            <w:pPr>
              <w:jc w:val="both"/>
              <w:rPr>
                <w:rFonts w:ascii="Times New Roman" w:hAnsi="Times New Roman" w:cs="Times New Roman"/>
                <w:bCs/>
                <w:iCs/>
                <w:sz w:val="24"/>
                <w:szCs w:val="24"/>
              </w:rPr>
            </w:pPr>
            <w:r w:rsidRPr="00755A33">
              <w:rPr>
                <w:rFonts w:ascii="Times New Roman" w:hAnsi="Times New Roman" w:cs="Times New Roman"/>
                <w:bCs/>
                <w:iCs/>
                <w:sz w:val="24"/>
                <w:szCs w:val="24"/>
              </w:rPr>
              <w:t>1 тренінг</w:t>
            </w:r>
          </w:p>
        </w:tc>
        <w:tc>
          <w:tcPr>
            <w:tcW w:w="3118" w:type="dxa"/>
            <w:vAlign w:val="center"/>
          </w:tcPr>
          <w:p w14:paraId="08C35C17" w14:textId="77777777" w:rsidR="00755A33" w:rsidRPr="00755A33" w:rsidRDefault="00755A33" w:rsidP="00755A33">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46518CDF" w14:textId="49B09D25" w:rsidR="00755A33" w:rsidRPr="00755A33" w:rsidRDefault="00755A33" w:rsidP="00755A33">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17897686" w14:textId="3013CE28" w:rsidR="00755A33" w:rsidRPr="00755A33" w:rsidRDefault="00755A33" w:rsidP="00755A33">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Липень – Грудень 2027, </w:t>
            </w:r>
          </w:p>
          <w:p w14:paraId="0F94C39B" w14:textId="77777777" w:rsidR="00755A33" w:rsidRPr="00755A33" w:rsidRDefault="00755A33" w:rsidP="00755A33">
            <w:pPr>
              <w:jc w:val="both"/>
              <w:rPr>
                <w:rFonts w:ascii="Times New Roman" w:eastAsiaTheme="minorHAnsi" w:hAnsi="Times New Roman" w:cs="Times New Roman"/>
                <w:color w:val="000000" w:themeColor="text1"/>
                <w:sz w:val="24"/>
                <w:szCs w:val="24"/>
                <w:lang w:eastAsia="en-US"/>
              </w:rPr>
            </w:pPr>
            <w:r w:rsidRPr="00755A33">
              <w:rPr>
                <w:rFonts w:ascii="Times New Roman" w:eastAsiaTheme="minorHAnsi" w:hAnsi="Times New Roman" w:cs="Times New Roman"/>
                <w:color w:val="000000" w:themeColor="text1"/>
                <w:sz w:val="24"/>
                <w:szCs w:val="24"/>
                <w:lang w:eastAsia="en-US"/>
              </w:rPr>
              <w:t xml:space="preserve">Центри психічного здоров’я НаУКМА  - </w:t>
            </w:r>
          </w:p>
          <w:p w14:paraId="41961816" w14:textId="5920CB60" w:rsidR="00755A33" w:rsidRPr="00755A33" w:rsidRDefault="00755A33" w:rsidP="00755A33">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смт. Ворзель / приміщення партнерських організацій</w:t>
            </w:r>
          </w:p>
        </w:tc>
      </w:tr>
      <w:tr w:rsidR="003F10BE" w:rsidRPr="00654811" w14:paraId="70B57D65" w14:textId="77777777" w:rsidTr="00950C11">
        <w:tc>
          <w:tcPr>
            <w:tcW w:w="1413" w:type="dxa"/>
            <w:vAlign w:val="center"/>
          </w:tcPr>
          <w:p w14:paraId="2BA3A9DB" w14:textId="64FFE5DC"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2 тренінги</w:t>
            </w:r>
          </w:p>
        </w:tc>
        <w:tc>
          <w:tcPr>
            <w:tcW w:w="3118" w:type="dxa"/>
            <w:vAlign w:val="center"/>
          </w:tcPr>
          <w:p w14:paraId="4822095B"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40B7EF34" w14:textId="5CCDB921"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5B44155B" w14:textId="7D2140EF"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Липень – Грудень 2027,</w:t>
            </w:r>
          </w:p>
          <w:p w14:paraId="6B608404" w14:textId="5DF43340"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Центри психічного здоров’я НаУКМА  - м. Київ / приміщення партнерських організацій</w:t>
            </w:r>
          </w:p>
        </w:tc>
      </w:tr>
      <w:tr w:rsidR="003F10BE" w:rsidRPr="00654811" w14:paraId="63D7ED91" w14:textId="77777777" w:rsidTr="00950C11">
        <w:tc>
          <w:tcPr>
            <w:tcW w:w="1413" w:type="dxa"/>
            <w:vAlign w:val="center"/>
          </w:tcPr>
          <w:p w14:paraId="49A3AE6A" w14:textId="2BEA28B4"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1 тренінг</w:t>
            </w:r>
          </w:p>
        </w:tc>
        <w:tc>
          <w:tcPr>
            <w:tcW w:w="3118" w:type="dxa"/>
            <w:vAlign w:val="center"/>
          </w:tcPr>
          <w:p w14:paraId="1EE350DA"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2767036F" w14:textId="11A18EAB"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65AA7705" w14:textId="51283A4C"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Січень 2028,</w:t>
            </w:r>
          </w:p>
          <w:p w14:paraId="0AB1D8D4" w14:textId="7A435793" w:rsidR="003F10BE" w:rsidRPr="00755A33" w:rsidRDefault="003F10BE" w:rsidP="003F10BE">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Центри психічного здоров’я НаУКМА  - м. Київ</w:t>
            </w:r>
            <w:r w:rsidRPr="00755A33">
              <w:t xml:space="preserve"> </w:t>
            </w:r>
            <w:r w:rsidRPr="00755A33">
              <w:rPr>
                <w:rFonts w:ascii="Times New Roman" w:eastAsiaTheme="minorHAnsi" w:hAnsi="Times New Roman" w:cs="Times New Roman"/>
                <w:color w:val="000000" w:themeColor="text1"/>
                <w:sz w:val="24"/>
                <w:szCs w:val="24"/>
                <w:lang w:eastAsia="en-US"/>
              </w:rPr>
              <w:t>/ приміщення партнерських організацій</w:t>
            </w:r>
          </w:p>
        </w:tc>
      </w:tr>
      <w:tr w:rsidR="003F10BE" w:rsidRPr="00654811" w14:paraId="5076F01C" w14:textId="77777777" w:rsidTr="00950C11">
        <w:tc>
          <w:tcPr>
            <w:tcW w:w="1413" w:type="dxa"/>
            <w:vAlign w:val="center"/>
          </w:tcPr>
          <w:p w14:paraId="7246468A" w14:textId="5D499A0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2 тренінги</w:t>
            </w:r>
          </w:p>
        </w:tc>
        <w:tc>
          <w:tcPr>
            <w:tcW w:w="3118" w:type="dxa"/>
            <w:vAlign w:val="center"/>
          </w:tcPr>
          <w:p w14:paraId="71EA8216"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0D0D1598" w14:textId="4C8D8538"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6C3C9FAA" w14:textId="4FC1F59E"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Лютий - Березень 2028,</w:t>
            </w:r>
          </w:p>
          <w:p w14:paraId="5DE6838B" w14:textId="77777777" w:rsidR="003F10BE" w:rsidRPr="00755A33" w:rsidRDefault="003F10BE" w:rsidP="003F10BE">
            <w:pPr>
              <w:jc w:val="both"/>
              <w:rPr>
                <w:rFonts w:ascii="Times New Roman" w:eastAsiaTheme="minorHAnsi" w:hAnsi="Times New Roman" w:cs="Times New Roman"/>
                <w:color w:val="000000" w:themeColor="text1"/>
                <w:sz w:val="24"/>
                <w:szCs w:val="24"/>
                <w:lang w:eastAsia="en-US"/>
              </w:rPr>
            </w:pPr>
            <w:r w:rsidRPr="00755A33">
              <w:rPr>
                <w:rFonts w:ascii="Times New Roman" w:eastAsiaTheme="minorHAnsi" w:hAnsi="Times New Roman" w:cs="Times New Roman"/>
                <w:color w:val="000000" w:themeColor="text1"/>
                <w:sz w:val="24"/>
                <w:szCs w:val="24"/>
                <w:lang w:eastAsia="en-US"/>
              </w:rPr>
              <w:t xml:space="preserve">Центри психічного здоров’я НаУКМА  - </w:t>
            </w:r>
          </w:p>
          <w:p w14:paraId="4A022CA1" w14:textId="03FE00B3" w:rsidR="003F10BE" w:rsidRPr="00755A33" w:rsidRDefault="003F10BE" w:rsidP="003F10BE">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смт. Ворзель</w:t>
            </w:r>
            <w:r w:rsidRPr="00755A33">
              <w:t xml:space="preserve"> </w:t>
            </w:r>
            <w:r w:rsidRPr="00755A33">
              <w:rPr>
                <w:rFonts w:ascii="Times New Roman" w:eastAsiaTheme="minorHAnsi" w:hAnsi="Times New Roman" w:cs="Times New Roman"/>
                <w:color w:val="000000" w:themeColor="text1"/>
                <w:sz w:val="24"/>
                <w:szCs w:val="24"/>
                <w:lang w:eastAsia="en-US"/>
              </w:rPr>
              <w:t>/ приміщення партнерських організацій</w:t>
            </w:r>
          </w:p>
        </w:tc>
      </w:tr>
      <w:tr w:rsidR="003F10BE" w:rsidRPr="00654811" w14:paraId="3FACB7B9" w14:textId="77777777" w:rsidTr="00950C11">
        <w:tc>
          <w:tcPr>
            <w:tcW w:w="1413" w:type="dxa"/>
            <w:vAlign w:val="center"/>
          </w:tcPr>
          <w:p w14:paraId="7845913A" w14:textId="70DD0C38"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1 тренінг</w:t>
            </w:r>
          </w:p>
        </w:tc>
        <w:tc>
          <w:tcPr>
            <w:tcW w:w="3118" w:type="dxa"/>
            <w:vAlign w:val="center"/>
          </w:tcPr>
          <w:p w14:paraId="108915EB" w14:textId="77777777"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 xml:space="preserve">до 20 учасників  + 1 тренер </w:t>
            </w:r>
          </w:p>
          <w:p w14:paraId="1FE154C2" w14:textId="761A9D9A"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(загалом до 21 особи)</w:t>
            </w:r>
          </w:p>
        </w:tc>
        <w:tc>
          <w:tcPr>
            <w:tcW w:w="5381" w:type="dxa"/>
            <w:vAlign w:val="center"/>
          </w:tcPr>
          <w:p w14:paraId="761D16DA" w14:textId="1B48CA70" w:rsidR="003F10BE" w:rsidRPr="00755A33" w:rsidRDefault="003F10BE" w:rsidP="003F10BE">
            <w:pPr>
              <w:jc w:val="both"/>
              <w:rPr>
                <w:rFonts w:ascii="Times New Roman" w:hAnsi="Times New Roman" w:cs="Times New Roman"/>
                <w:bCs/>
                <w:iCs/>
                <w:sz w:val="24"/>
                <w:szCs w:val="24"/>
              </w:rPr>
            </w:pPr>
            <w:r w:rsidRPr="00755A33">
              <w:rPr>
                <w:rFonts w:ascii="Times New Roman" w:hAnsi="Times New Roman" w:cs="Times New Roman"/>
                <w:bCs/>
                <w:iCs/>
                <w:sz w:val="24"/>
                <w:szCs w:val="24"/>
              </w:rPr>
              <w:t>Квітень - Травень 2028,</w:t>
            </w:r>
          </w:p>
          <w:p w14:paraId="5EC25F1D" w14:textId="77777777" w:rsidR="003F10BE" w:rsidRPr="00755A33" w:rsidRDefault="003F10BE" w:rsidP="003F10BE">
            <w:pPr>
              <w:jc w:val="both"/>
              <w:rPr>
                <w:rFonts w:ascii="Times New Roman" w:eastAsiaTheme="minorHAnsi" w:hAnsi="Times New Roman" w:cs="Times New Roman"/>
                <w:color w:val="000000" w:themeColor="text1"/>
                <w:sz w:val="24"/>
                <w:szCs w:val="24"/>
                <w:lang w:eastAsia="en-US"/>
              </w:rPr>
            </w:pPr>
            <w:r w:rsidRPr="00755A33">
              <w:rPr>
                <w:rFonts w:ascii="Times New Roman" w:eastAsiaTheme="minorHAnsi" w:hAnsi="Times New Roman" w:cs="Times New Roman"/>
                <w:color w:val="000000" w:themeColor="text1"/>
                <w:sz w:val="24"/>
                <w:szCs w:val="24"/>
                <w:lang w:eastAsia="en-US"/>
              </w:rPr>
              <w:t xml:space="preserve">Центри психічного здоров’я НаУКМА  - </w:t>
            </w:r>
          </w:p>
          <w:p w14:paraId="227D6587" w14:textId="53C97321" w:rsidR="003F10BE" w:rsidRPr="00755A33" w:rsidRDefault="003F10BE" w:rsidP="003F10BE">
            <w:pPr>
              <w:jc w:val="both"/>
              <w:rPr>
                <w:rFonts w:ascii="Times New Roman" w:hAnsi="Times New Roman" w:cs="Times New Roman"/>
                <w:bCs/>
                <w:iCs/>
                <w:sz w:val="24"/>
                <w:szCs w:val="24"/>
              </w:rPr>
            </w:pPr>
            <w:r w:rsidRPr="00755A33">
              <w:rPr>
                <w:rFonts w:ascii="Times New Roman" w:eastAsiaTheme="minorHAnsi" w:hAnsi="Times New Roman" w:cs="Times New Roman"/>
                <w:color w:val="000000" w:themeColor="text1"/>
                <w:sz w:val="24"/>
                <w:szCs w:val="24"/>
                <w:lang w:eastAsia="en-US"/>
              </w:rPr>
              <w:t>м. Дніпро</w:t>
            </w:r>
            <w:r w:rsidRPr="00755A33">
              <w:t xml:space="preserve"> </w:t>
            </w:r>
            <w:r w:rsidRPr="00755A33">
              <w:rPr>
                <w:rFonts w:ascii="Times New Roman" w:eastAsiaTheme="minorHAnsi" w:hAnsi="Times New Roman" w:cs="Times New Roman"/>
                <w:color w:val="000000" w:themeColor="text1"/>
                <w:sz w:val="24"/>
                <w:szCs w:val="24"/>
                <w:lang w:eastAsia="en-US"/>
              </w:rPr>
              <w:t>/ приміщення партнерських організацій</w:t>
            </w:r>
          </w:p>
        </w:tc>
      </w:tr>
    </w:tbl>
    <w:p w14:paraId="089E29EE" w14:textId="77777777" w:rsidR="00A666C8" w:rsidRPr="00A666C8" w:rsidRDefault="00A666C8" w:rsidP="00A666C8">
      <w:pPr>
        <w:spacing w:before="120" w:after="120"/>
        <w:jc w:val="both"/>
        <w:rPr>
          <w:rFonts w:ascii="Times New Roman" w:hAnsi="Times New Roman" w:cs="Times New Roman"/>
          <w:bCs/>
          <w:i/>
          <w:sz w:val="20"/>
          <w:szCs w:val="20"/>
        </w:rPr>
      </w:pPr>
      <w:r w:rsidRPr="00A666C8">
        <w:rPr>
          <w:rFonts w:ascii="Times New Roman" w:hAnsi="Times New Roman" w:cs="Times New Roman"/>
          <w:bCs/>
          <w:i/>
          <w:sz w:val="20"/>
          <w:szCs w:val="20"/>
        </w:rPr>
        <w:t>Конкретна адреса та логістичні параметри приміщення для кожного з 18 тренінгів погоджуються Сторонами в робочому порядку не пізніше ніж за [наприклад, 5 календарних днів] до дати проведення заходу, залежно від локації залученої партнерської організації чи державної установи-бенефіціара. Зважаючи на безпекову ситуацію в країні, спричинену військовими діями, ризиками повітряних загроз та необхідністю суворого дотримання правил безпеки (зокрема, оперативний перехід в укриття під час повітряних тривог), конкретні локації, адреси приміщень та графік проведення кожного з 18 тренінгів можуть оперативно коригуватися.</w:t>
      </w:r>
    </w:p>
    <w:p w14:paraId="03B8AC63" w14:textId="36BB3A19" w:rsidR="00A666C8" w:rsidRPr="00A666C8" w:rsidRDefault="00A666C8" w:rsidP="00A666C8">
      <w:pPr>
        <w:spacing w:before="120" w:after="120"/>
        <w:jc w:val="both"/>
        <w:rPr>
          <w:rFonts w:ascii="Times New Roman" w:hAnsi="Times New Roman" w:cs="Times New Roman"/>
          <w:bCs/>
          <w:i/>
          <w:sz w:val="20"/>
          <w:szCs w:val="20"/>
        </w:rPr>
      </w:pPr>
      <w:r w:rsidRPr="00A666C8">
        <w:rPr>
          <w:rFonts w:ascii="Times New Roman" w:hAnsi="Times New Roman" w:cs="Times New Roman"/>
          <w:bCs/>
          <w:i/>
          <w:sz w:val="20"/>
          <w:szCs w:val="20"/>
        </w:rPr>
        <w:t>Виконавець залишає за собою право гнучко змінювати місце проведення заходів, координуючи діяльність із місцевими структурами та переносячи тренінги в безпечні приміщення залучених партнерських організацій або укриття. Остаточне узгодження адреси та часу проведення кожного заходу здійснюється зі Сторонами та державними установами-бенефіціарами в робочому порядку безпосередньо напередодні або в день проведення заходу, виходячи з міркувань безпеки учасників</w:t>
      </w:r>
    </w:p>
    <w:p w14:paraId="68D42F6E" w14:textId="5EB9F16F" w:rsidR="00703A06" w:rsidRPr="002E2D3D" w:rsidRDefault="00E11F71" w:rsidP="00703A06">
      <w:pPr>
        <w:spacing w:before="120" w:after="120"/>
        <w:jc w:val="both"/>
        <w:rPr>
          <w:rFonts w:ascii="Times New Roman" w:hAnsi="Times New Roman" w:cs="Times New Roman"/>
          <w:b/>
          <w:iCs/>
          <w:sz w:val="24"/>
          <w:szCs w:val="24"/>
        </w:rPr>
      </w:pPr>
      <w:r w:rsidRPr="002E2D3D">
        <w:rPr>
          <w:rFonts w:ascii="Times New Roman" w:hAnsi="Times New Roman" w:cs="Times New Roman"/>
          <w:b/>
          <w:iCs/>
          <w:sz w:val="24"/>
          <w:szCs w:val="24"/>
        </w:rPr>
        <w:t>Технічне завдання</w:t>
      </w:r>
      <w:r w:rsidR="00703A06" w:rsidRPr="002E2D3D">
        <w:rPr>
          <w:rFonts w:ascii="Times New Roman" w:hAnsi="Times New Roman" w:cs="Times New Roman"/>
          <w:b/>
          <w:iCs/>
          <w:sz w:val="24"/>
          <w:szCs w:val="24"/>
        </w:rPr>
        <w:t>:</w:t>
      </w:r>
    </w:p>
    <w:p w14:paraId="20E62EF9" w14:textId="77777777" w:rsidR="00950C11" w:rsidRPr="002E2D3D" w:rsidRDefault="00950C11" w:rsidP="00950C11">
      <w:pPr>
        <w:pStyle w:val="af3"/>
        <w:spacing w:before="0" w:beforeAutospacing="0" w:afterAutospacing="0"/>
        <w:ind w:left="360"/>
        <w:jc w:val="both"/>
        <w:rPr>
          <w:b/>
          <w:bCs/>
          <w:color w:val="000000"/>
        </w:rPr>
      </w:pPr>
      <w:r w:rsidRPr="002E2D3D">
        <w:rPr>
          <w:b/>
          <w:bCs/>
          <w:color w:val="000000"/>
        </w:rPr>
        <w:t>Очікується, що виконавець відповідатиме за:</w:t>
      </w:r>
    </w:p>
    <w:p w14:paraId="39A4CBFE" w14:textId="77777777" w:rsidR="00950C11" w:rsidRPr="002E2D3D" w:rsidRDefault="00950C11" w:rsidP="00657808">
      <w:pPr>
        <w:pStyle w:val="af3"/>
        <w:spacing w:before="0" w:beforeAutospacing="0" w:afterAutospacing="0"/>
        <w:jc w:val="both"/>
      </w:pPr>
      <w:r w:rsidRPr="002E2D3D">
        <w:rPr>
          <w:b/>
          <w:bCs/>
        </w:rPr>
        <w:t>1</w:t>
      </w:r>
      <w:r w:rsidRPr="002E2D3D">
        <w:t xml:space="preserve">. </w:t>
      </w:r>
      <w:r w:rsidRPr="002E2D3D">
        <w:rPr>
          <w:b/>
          <w:bCs/>
          <w:color w:val="000000"/>
        </w:rPr>
        <w:t>Забезпечення матеріально-технічного оснащення тренінгів, включаючи:</w:t>
      </w:r>
      <w:r w:rsidRPr="002E2D3D">
        <w:rPr>
          <w:color w:val="000000"/>
        </w:rPr>
        <w:t> </w:t>
      </w:r>
    </w:p>
    <w:p w14:paraId="06B4E9BC" w14:textId="74E0AF1B" w:rsidR="00675C08" w:rsidRPr="002E2D3D" w:rsidRDefault="00675C08" w:rsidP="002E2D3D">
      <w:pPr>
        <w:pStyle w:val="af3"/>
        <w:jc w:val="both"/>
      </w:pPr>
      <w:r w:rsidRPr="002E2D3D">
        <w:rPr>
          <w:b/>
          <w:bCs/>
        </w:rPr>
        <w:t>- Роздаткові матеріали:</w:t>
      </w:r>
      <w:r w:rsidRPr="002E2D3D">
        <w:t xml:space="preserve"> Буклет А5 (у розгорнутому вигляді А4 з одним згином, папір крейдований 130 г/м², кольоровий друк 4+4) або еквівалент (20 шт. на 1 комплект / 360 шт. на 18 тренінгів); Брошура А5 (обкладинка: папір крейдований, щільність не менше 200 г/м²; внутрішній блок: не </w:t>
      </w:r>
      <w:r w:rsidR="008149F9">
        <w:t>більше</w:t>
      </w:r>
      <w:r w:rsidRPr="002E2D3D">
        <w:t xml:space="preserve"> </w:t>
      </w:r>
      <w:r w:rsidR="008149F9">
        <w:t>4</w:t>
      </w:r>
      <w:r w:rsidRPr="002E2D3D">
        <w:t xml:space="preserve"> сторінок, папір крейдований, щільність не менше 115 г/м²; повнокольоровий друк, скріплення на 2 скоби) (20 шт. на 1 комплект / 360 шт. на 18 тренінгів); Календар настінний перекидний (формат А4, кількість аркушів: 12 аркушів + обкладинка; папір крейдований, щільність не менше 150 г/м²; скріплення на металеву пружину з ригелем / вушком для підвішування) або еквівалент (20 шт. на 1 комплект / 360 шт. на 18 тренінгів); Календар настільний «Будиночок» перекидний (основа: цупкий картон (целюлозний або крафт); перекидний блок: 12 аркушів, папір щільністю не менше 130 г/м²; скріплення блока з основою на металеву пружину) або еквівалент (20 шт. на 1 комплект / 360 шт. на 18 тренінгів).</w:t>
      </w:r>
    </w:p>
    <w:p w14:paraId="65778A17" w14:textId="7D049497" w:rsidR="00675C08" w:rsidRPr="002E2D3D" w:rsidRDefault="00675C08" w:rsidP="008149F9">
      <w:pPr>
        <w:pStyle w:val="af3"/>
        <w:jc w:val="both"/>
      </w:pPr>
      <w:r w:rsidRPr="002E2D3D">
        <w:rPr>
          <w:b/>
          <w:bCs/>
        </w:rPr>
        <w:t>- Витратні матеріали для роботи під час тренінгу:</w:t>
      </w:r>
      <w:r w:rsidRPr="002E2D3D">
        <w:t xml:space="preserve"> Блокнот А5 (20 шт. на 1 комплект / 360 шт. на 18 тренінгів); Папка А4 (20 шт. на 1 комплект / 360 шт. на 18 тренінгів); Файли А4 (20 шт. на 1 комплект / 360 шт. на 18 тренінгів); Бейдж (55*90 см. зі шпилькою) або еквівалент (20 шт. на 1 комплект / 360 шт. на 18 тренінгів); Ручка кулькова (синій колір) або еквівалент (20 шт. на 1 комплект / 360 шт. на 18 тренінгів); Фліпчарт </w:t>
      </w:r>
      <w:r w:rsidR="00657842" w:rsidRPr="002E2D3D">
        <w:t>(</w:t>
      </w:r>
      <w:r w:rsidR="008149F9">
        <w:t>1</w:t>
      </w:r>
      <w:r w:rsidR="00657842" w:rsidRPr="002E2D3D">
        <w:t xml:space="preserve"> шт. на 1 комплект / </w:t>
      </w:r>
      <w:r w:rsidR="00D47319">
        <w:t>18</w:t>
      </w:r>
      <w:r w:rsidR="00657842" w:rsidRPr="002E2D3D">
        <w:t xml:space="preserve"> шт. на 18 тренінгів);</w:t>
      </w:r>
      <w:r w:rsidRPr="002E2D3D">
        <w:t xml:space="preserve"> Папір для фліпчарту (формат 64х90 см; щільність 70–80 г/м², блок по 20 аркушів, без розмітків) або </w:t>
      </w:r>
      <w:r w:rsidRPr="002E2D3D">
        <w:lastRenderedPageBreak/>
        <w:t xml:space="preserve">еквівалент </w:t>
      </w:r>
      <w:r w:rsidR="00657842" w:rsidRPr="002E2D3D">
        <w:t xml:space="preserve">(1 шт. на 1 комплект / 18 шт. на 18 тренінгів); </w:t>
      </w:r>
      <w:r w:rsidRPr="002E2D3D">
        <w:t xml:space="preserve">Папір офісний А4 (500 арк) або еквівалент </w:t>
      </w:r>
      <w:r w:rsidR="00657842" w:rsidRPr="002E2D3D">
        <w:t xml:space="preserve">(1 шт. на 1 комплект / 18 шт. на 18 тренінгів); </w:t>
      </w:r>
      <w:r w:rsidRPr="002E2D3D">
        <w:t xml:space="preserve">Папір кольоровий </w:t>
      </w:r>
      <w:r w:rsidR="00657842" w:rsidRPr="002E2D3D">
        <w:t>двосторонній</w:t>
      </w:r>
      <w:r w:rsidRPr="002E2D3D">
        <w:t xml:space="preserve"> А4 (200 арк.) або еквівалент </w:t>
      </w:r>
      <w:r w:rsidR="00657842" w:rsidRPr="002E2D3D">
        <w:t xml:space="preserve">(1 шт. на 1 комплект / 18 шт. на 18 тренінгів); </w:t>
      </w:r>
      <w:r w:rsidRPr="002E2D3D">
        <w:t xml:space="preserve">Скотч на паперовій основі </w:t>
      </w:r>
      <w:r w:rsidR="00657842" w:rsidRPr="002E2D3D">
        <w:t xml:space="preserve">(1 шт. на 1 комплект / 18 шт. на 18 тренінгів); </w:t>
      </w:r>
      <w:r w:rsidRPr="002E2D3D">
        <w:t xml:space="preserve">Маркер кольоровий (набір 4 шт. кольорові) або еквівалент </w:t>
      </w:r>
      <w:r w:rsidR="00657842" w:rsidRPr="002E2D3D">
        <w:t>(2 шт. на 1 комплект / 36 шт. на 18 тренінгів).</w:t>
      </w:r>
    </w:p>
    <w:p w14:paraId="35F9886C" w14:textId="083E289F" w:rsidR="00675C08" w:rsidRPr="002E2D3D" w:rsidRDefault="00675C08" w:rsidP="00657808">
      <w:pPr>
        <w:pStyle w:val="af3"/>
        <w:jc w:val="both"/>
      </w:pPr>
      <w:r w:rsidRPr="002E2D3D">
        <w:rPr>
          <w:b/>
          <w:bCs/>
        </w:rPr>
        <w:t>- Додаткові матеріали для практичних занять:</w:t>
      </w:r>
      <w:r w:rsidRPr="002E2D3D">
        <w:t xml:space="preserve"> Олівці воскові (набір 12 шт. кольорові) або еквівалент </w:t>
      </w:r>
      <w:r w:rsidR="00657842" w:rsidRPr="002E2D3D">
        <w:t xml:space="preserve">(2 шт. на 1 комплект / 36 шт. на 18 тренінгів); </w:t>
      </w:r>
      <w:r w:rsidRPr="002E2D3D">
        <w:t>Фломастер</w:t>
      </w:r>
      <w:r w:rsidR="00657842" w:rsidRPr="002E2D3D">
        <w:t>и</w:t>
      </w:r>
      <w:r w:rsidRPr="002E2D3D">
        <w:t xml:space="preserve"> (набір 12 шт. кольорові) або еквівалент </w:t>
      </w:r>
      <w:r w:rsidR="00657842" w:rsidRPr="002E2D3D">
        <w:t xml:space="preserve">(2 шт. на 1 комплект / 36 шт. на 18 тренінгів); </w:t>
      </w:r>
      <w:r w:rsidRPr="002E2D3D">
        <w:t xml:space="preserve">Ножиці </w:t>
      </w:r>
      <w:r w:rsidR="00657842" w:rsidRPr="002E2D3D">
        <w:t xml:space="preserve">(1 шт. на 1 комплект / 18 шт. на 18 тренінгів); </w:t>
      </w:r>
      <w:r w:rsidRPr="002E2D3D">
        <w:t xml:space="preserve">Фарби гуаш (набір 12 шт. кольорові) або еквівалент </w:t>
      </w:r>
      <w:r w:rsidR="00657842" w:rsidRPr="002E2D3D">
        <w:t>(3 шт. на 1 комплект / 54 шт. на 18 тренінгів);</w:t>
      </w:r>
      <w:r w:rsidRPr="002E2D3D">
        <w:t xml:space="preserve"> Пензлики (набір 12-17 шт.) або еквівалент </w:t>
      </w:r>
      <w:r w:rsidR="00657842" w:rsidRPr="002E2D3D">
        <w:t>(1 шт. на 1 комплект / 18 шт. на 18 тренінгів).</w:t>
      </w:r>
    </w:p>
    <w:p w14:paraId="6E911003" w14:textId="703CE10A" w:rsidR="00950C11" w:rsidRPr="002E2D3D" w:rsidRDefault="00675C08" w:rsidP="00225894">
      <w:pPr>
        <w:pStyle w:val="af3"/>
        <w:spacing w:before="0" w:beforeAutospacing="0" w:after="0" w:afterAutospacing="0"/>
        <w:jc w:val="both"/>
        <w:rPr>
          <w:color w:val="000000"/>
        </w:rPr>
      </w:pPr>
      <w:r w:rsidRPr="002E2D3D">
        <w:rPr>
          <w:b/>
          <w:bCs/>
        </w:rPr>
        <w:t>- Інші супутні матеріали:</w:t>
      </w:r>
      <w:r w:rsidRPr="002E2D3D">
        <w:t xml:space="preserve"> Серветки косметичні (150 шт. сухі, двошарові, у картонній коробці-диспенсері) або еквівалент </w:t>
      </w:r>
      <w:r w:rsidR="00657842" w:rsidRPr="002E2D3D">
        <w:t xml:space="preserve">(1 шт. на 1 комплект / 18 шт. на 18 тренінгів); </w:t>
      </w:r>
      <w:r w:rsidRPr="002E2D3D">
        <w:t xml:space="preserve">Серветки вологі (120 шт. з клапаном на упаковці, щоб не висихали, гіпоалергенні) або еквівалент </w:t>
      </w:r>
      <w:r w:rsidR="00657842" w:rsidRPr="002E2D3D">
        <w:t xml:space="preserve">(1 шт. на 1 комплект / 18 шт. на 18 тренінгів); </w:t>
      </w:r>
      <w:r w:rsidRPr="002E2D3D">
        <w:t xml:space="preserve">Мило рідке (1,5 л з дозатором) або еквівалент </w:t>
      </w:r>
      <w:r w:rsidR="00657842" w:rsidRPr="002E2D3D">
        <w:t xml:space="preserve">(1 шт. на 1 комплект / 18 шт. на 18 тренінгів); </w:t>
      </w:r>
      <w:r w:rsidRPr="002E2D3D">
        <w:t xml:space="preserve">Паперові рушники (2 шт.) або еквівалент </w:t>
      </w:r>
      <w:r w:rsidR="00657842" w:rsidRPr="002E2D3D">
        <w:t xml:space="preserve">(1 шт. на 1 комплект / 18 шт. на 18 тренінгів); </w:t>
      </w:r>
      <w:r w:rsidRPr="002E2D3D">
        <w:t xml:space="preserve">Туалетний папір (4 шт.) або еквівалент </w:t>
      </w:r>
      <w:r w:rsidR="00657842" w:rsidRPr="002E2D3D">
        <w:t xml:space="preserve">(1 шт. на 1 комплект / 18 шт. на 18 тренінгів); </w:t>
      </w:r>
      <w:r w:rsidRPr="002E2D3D">
        <w:t xml:space="preserve">Пакети для сміття (35 л.; 10 шт.; щільні, не менше 10–12 мікрон) або </w:t>
      </w:r>
      <w:r w:rsidR="00FD025D" w:rsidRPr="002E2D3D">
        <w:t>еквівалент.</w:t>
      </w:r>
    </w:p>
    <w:p w14:paraId="295E6F68" w14:textId="52A90218" w:rsidR="00F82BBE" w:rsidRPr="002E2D3D" w:rsidRDefault="00F82BBE" w:rsidP="00225894">
      <w:pPr>
        <w:spacing w:before="120" w:after="0" w:line="240" w:lineRule="auto"/>
        <w:jc w:val="both"/>
        <w:rPr>
          <w:rFonts w:ascii="Times New Roman" w:eastAsia="Times New Roman" w:hAnsi="Times New Roman" w:cs="Times New Roman"/>
          <w:sz w:val="24"/>
          <w:szCs w:val="24"/>
          <w:lang w:eastAsia="ru-RU"/>
        </w:rPr>
      </w:pPr>
      <w:r w:rsidRPr="002E2D3D">
        <w:rPr>
          <w:rFonts w:ascii="Times New Roman" w:eastAsia="Times New Roman" w:hAnsi="Times New Roman" w:cs="Times New Roman"/>
          <w:sz w:val="24"/>
          <w:szCs w:val="24"/>
          <w:lang w:eastAsia="ru-RU"/>
        </w:rPr>
        <w:t xml:space="preserve">Технічні характеристики, детальний опис, торгові марки та бренди всіх запропонованих товарів (канцелярії, поліграфії та супутніх матеріалів) Учасник </w:t>
      </w:r>
      <w:r w:rsidRPr="002E2D3D">
        <w:rPr>
          <w:rFonts w:ascii="Times New Roman" w:eastAsia="Times New Roman" w:hAnsi="Times New Roman" w:cs="Times New Roman"/>
          <w:b/>
          <w:bCs/>
          <w:sz w:val="24"/>
          <w:szCs w:val="24"/>
          <w:lang w:eastAsia="ru-RU"/>
        </w:rPr>
        <w:t>зобов'язаний самостійно вписати у колонку №3 відповідної вкладки Excel-форми (Додаток 3)</w:t>
      </w:r>
      <w:r w:rsidRPr="002E2D3D">
        <w:rPr>
          <w:rFonts w:ascii="Times New Roman" w:eastAsia="Times New Roman" w:hAnsi="Times New Roman" w:cs="Times New Roman"/>
          <w:sz w:val="24"/>
          <w:szCs w:val="24"/>
          <w:lang w:eastAsia="ru-RU"/>
        </w:rPr>
        <w:t>. Залишення колонки №3 порожньою або копіювання тексту Замовника без вказання конкретних характеристик є підставою для відхилення пропозиції.</w:t>
      </w:r>
    </w:p>
    <w:p w14:paraId="0D1F2865" w14:textId="77777777" w:rsidR="00F50BB0" w:rsidRPr="002E2D3D" w:rsidRDefault="00F50BB0" w:rsidP="00657808">
      <w:pPr>
        <w:spacing w:before="120" w:after="0" w:line="240" w:lineRule="auto"/>
        <w:jc w:val="both"/>
        <w:outlineLvl w:val="2"/>
        <w:rPr>
          <w:rFonts w:ascii="Times New Roman" w:eastAsia="Times New Roman" w:hAnsi="Times New Roman" w:cs="Times New Roman"/>
          <w:b/>
          <w:bCs/>
          <w:sz w:val="24"/>
          <w:szCs w:val="24"/>
        </w:rPr>
      </w:pPr>
      <w:r w:rsidRPr="002E2D3D">
        <w:rPr>
          <w:rFonts w:ascii="Times New Roman" w:eastAsia="Times New Roman" w:hAnsi="Times New Roman" w:cs="Times New Roman"/>
          <w:b/>
          <w:bCs/>
          <w:sz w:val="24"/>
          <w:szCs w:val="24"/>
        </w:rPr>
        <w:t>2. Особливі технічні та якісні вимоги до організації харчування (кейтерингу):</w:t>
      </w:r>
    </w:p>
    <w:p w14:paraId="7F5D5C37" w14:textId="7777777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Виконавець забезпечує організацію харчування учасників та тренерів (до 21 особи на кожному заході) відповідно до наступних вимог:</w:t>
      </w:r>
    </w:p>
    <w:p w14:paraId="3BA7ACA8" w14:textId="6A56F50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b/>
          <w:bCs/>
          <w:sz w:val="24"/>
          <w:szCs w:val="24"/>
        </w:rPr>
        <w:t>2.1. Кава-брейк (1 раз на день):</w:t>
      </w:r>
    </w:p>
    <w:p w14:paraId="2A977A7B" w14:textId="7777777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ab/>
        <w:t>• Асортимент: кава натуральна (мелена/зернова), чай (чорний та зелений у пакетиках), цукор, лимон, вершки/молоко (або еквівалент).</w:t>
      </w:r>
    </w:p>
    <w:p w14:paraId="1042852C" w14:textId="7777777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ab/>
        <w:t>• Супровід: свіжа випічка (круасани, булочки тощо) та/або кондитерські вироби (печиво, десерти) у розрахунку не менше 150 г/особу.</w:t>
      </w:r>
    </w:p>
    <w:p w14:paraId="62FB9D35" w14:textId="7777777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ab/>
        <w:t>• Вода питна: негазована та газована (у пляшках об'ємом 0,5 л) — по 1 шт. на кожного учасника (разом 2 пляшки на особу на день).</w:t>
      </w:r>
    </w:p>
    <w:p w14:paraId="69CAEB3E" w14:textId="7FE2D930" w:rsidR="00F50BB0" w:rsidRPr="002E2D3D" w:rsidRDefault="00F50BB0" w:rsidP="00657808">
      <w:pPr>
        <w:spacing w:before="120" w:after="0" w:line="240" w:lineRule="auto"/>
        <w:jc w:val="both"/>
        <w:outlineLvl w:val="2"/>
        <w:rPr>
          <w:rFonts w:ascii="Times New Roman" w:eastAsia="Times New Roman" w:hAnsi="Times New Roman" w:cs="Times New Roman"/>
          <w:b/>
          <w:bCs/>
          <w:sz w:val="24"/>
          <w:szCs w:val="24"/>
        </w:rPr>
      </w:pPr>
      <w:r w:rsidRPr="002E2D3D">
        <w:rPr>
          <w:rFonts w:ascii="Times New Roman" w:eastAsia="Times New Roman" w:hAnsi="Times New Roman" w:cs="Times New Roman"/>
          <w:b/>
          <w:bCs/>
          <w:sz w:val="24"/>
          <w:szCs w:val="24"/>
        </w:rPr>
        <w:t>2.2. Обід (1 раз на день):</w:t>
      </w:r>
    </w:p>
    <w:p w14:paraId="28AFA66E" w14:textId="7777777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ab/>
        <w:t>• Повноцінний гарячий обід, що складається з: першої страви (мінімум 250 мл), основної м’ясної/рибної страви (мінімум 120 г), гарніру (мінімум 150 г), салату (мінімум 100 г), хлібного кошика та напою (сік/узвар/чай або еквівалент).</w:t>
      </w:r>
    </w:p>
    <w:p w14:paraId="75909BEE" w14:textId="7777777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ab/>
        <w:t>• Особливі потреби: Виконавець зобов’язується забезпечити вегетаріанське меню за попереднім запитом Замовника (не пізніше ніж за 2 дні до заходу).</w:t>
      </w:r>
    </w:p>
    <w:p w14:paraId="47BAEEB9" w14:textId="3886109C"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b/>
          <w:bCs/>
          <w:sz w:val="24"/>
          <w:szCs w:val="24"/>
        </w:rPr>
        <w:t>2.3. Загальний обсяг послуг:</w:t>
      </w:r>
      <w:r w:rsidRPr="002E2D3D">
        <w:rPr>
          <w:rFonts w:ascii="Times New Roman" w:eastAsia="Times New Roman" w:hAnsi="Times New Roman" w:cs="Times New Roman"/>
          <w:sz w:val="24"/>
          <w:szCs w:val="24"/>
        </w:rPr>
        <w:t xml:space="preserve"> За весь період (18 одноденних тренінгів) Виконавець має забезпечити: 378 порцій кава-брейків та 378 порцій обідів.</w:t>
      </w:r>
    </w:p>
    <w:p w14:paraId="69651362" w14:textId="1F5D5EC7" w:rsidR="00F50BB0" w:rsidRPr="002E2D3D" w:rsidRDefault="00F50BB0"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b/>
          <w:bCs/>
          <w:sz w:val="24"/>
          <w:szCs w:val="24"/>
        </w:rPr>
        <w:t>2.4. Сервірування та посуд:</w:t>
      </w:r>
      <w:r w:rsidRPr="002E2D3D">
        <w:rPr>
          <w:rFonts w:ascii="Times New Roman" w:eastAsia="Times New Roman" w:hAnsi="Times New Roman" w:cs="Times New Roman"/>
          <w:sz w:val="24"/>
          <w:szCs w:val="24"/>
        </w:rPr>
        <w:t xml:space="preserve"> Виконавець забезпечує наявність якісного одноразового (паперового/еко) або багаторазового посуду, серветок та необхідної кількості приборів. </w:t>
      </w:r>
    </w:p>
    <w:p w14:paraId="76D4969C" w14:textId="6D153183" w:rsidR="00F50BB0" w:rsidRPr="002E2D3D" w:rsidRDefault="00657808" w:rsidP="00657808">
      <w:pPr>
        <w:spacing w:before="120" w:after="0" w:line="240" w:lineRule="auto"/>
        <w:jc w:val="both"/>
        <w:outlineLvl w:val="2"/>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 xml:space="preserve">Учасник тендеру зобов'язаний розрахувати вартість послуг у Excel-формі </w:t>
      </w:r>
      <w:r w:rsidRPr="002E2D3D">
        <w:rPr>
          <w:rFonts w:ascii="Times New Roman" w:eastAsia="Times New Roman" w:hAnsi="Times New Roman" w:cs="Times New Roman"/>
          <w:b/>
          <w:bCs/>
          <w:sz w:val="24"/>
          <w:szCs w:val="24"/>
        </w:rPr>
        <w:t>(Додаток 3)</w:t>
      </w:r>
      <w:r w:rsidRPr="002E2D3D">
        <w:rPr>
          <w:rFonts w:ascii="Times New Roman" w:eastAsia="Times New Roman" w:hAnsi="Times New Roman" w:cs="Times New Roman"/>
          <w:sz w:val="24"/>
          <w:szCs w:val="24"/>
        </w:rPr>
        <w:t xml:space="preserve">. Разом із заповненим Додатком 3 Учасник </w:t>
      </w:r>
      <w:r w:rsidRPr="002E2D3D">
        <w:rPr>
          <w:rFonts w:ascii="Times New Roman" w:eastAsia="Times New Roman" w:hAnsi="Times New Roman" w:cs="Times New Roman"/>
          <w:b/>
          <w:bCs/>
          <w:sz w:val="24"/>
          <w:szCs w:val="24"/>
        </w:rPr>
        <w:t>обов'язково додає у довільній формі (окремим файлом) детальне запропоноване меню для обідів та кава-брейків</w:t>
      </w:r>
      <w:r w:rsidRPr="002E2D3D">
        <w:rPr>
          <w:rFonts w:ascii="Times New Roman" w:eastAsia="Times New Roman" w:hAnsi="Times New Roman" w:cs="Times New Roman"/>
          <w:sz w:val="24"/>
          <w:szCs w:val="24"/>
        </w:rPr>
        <w:t xml:space="preserve"> із зазначенням </w:t>
      </w:r>
      <w:r w:rsidR="00F50BB0" w:rsidRPr="002E2D3D">
        <w:rPr>
          <w:rFonts w:ascii="Times New Roman" w:eastAsia="Times New Roman" w:hAnsi="Times New Roman" w:cs="Times New Roman"/>
          <w:sz w:val="24"/>
          <w:szCs w:val="24"/>
        </w:rPr>
        <w:t xml:space="preserve">точного виходу порцій у грамах/мілілітрах для кожного найменування страви, що відповідає мінімальним </w:t>
      </w:r>
      <w:r w:rsidR="00F50BB0" w:rsidRPr="002E2D3D">
        <w:rPr>
          <w:rFonts w:ascii="Times New Roman" w:eastAsia="Times New Roman" w:hAnsi="Times New Roman" w:cs="Times New Roman"/>
          <w:sz w:val="24"/>
          <w:szCs w:val="24"/>
        </w:rPr>
        <w:lastRenderedPageBreak/>
        <w:t>вимогам Замовника. Копіювання вимог Замовника замість надання конкретного меню є підставою для відхилення пропозиції.</w:t>
      </w:r>
    </w:p>
    <w:p w14:paraId="678826C6" w14:textId="77777777" w:rsidR="004D76D7" w:rsidRPr="002E2D3D" w:rsidRDefault="004D76D7" w:rsidP="00950C11">
      <w:pPr>
        <w:spacing w:after="0" w:line="240" w:lineRule="auto"/>
        <w:outlineLvl w:val="2"/>
        <w:rPr>
          <w:rFonts w:ascii="Times New Roman" w:eastAsia="Times New Roman" w:hAnsi="Times New Roman" w:cs="Times New Roman"/>
          <w:b/>
          <w:bCs/>
          <w:sz w:val="24"/>
          <w:szCs w:val="24"/>
        </w:rPr>
      </w:pPr>
    </w:p>
    <w:p w14:paraId="604B7121" w14:textId="70EA4C90" w:rsidR="00950C11" w:rsidRPr="002E2D3D" w:rsidRDefault="00950C11" w:rsidP="00950C11">
      <w:pPr>
        <w:spacing w:after="0" w:line="240" w:lineRule="auto"/>
        <w:outlineLvl w:val="2"/>
        <w:rPr>
          <w:rFonts w:ascii="Times New Roman" w:eastAsia="Times New Roman" w:hAnsi="Times New Roman" w:cs="Times New Roman"/>
          <w:b/>
          <w:bCs/>
          <w:sz w:val="24"/>
          <w:szCs w:val="24"/>
        </w:rPr>
      </w:pPr>
      <w:r w:rsidRPr="002E2D3D">
        <w:rPr>
          <w:rFonts w:ascii="Times New Roman" w:eastAsia="Times New Roman" w:hAnsi="Times New Roman" w:cs="Times New Roman"/>
          <w:b/>
          <w:bCs/>
          <w:sz w:val="24"/>
          <w:szCs w:val="24"/>
        </w:rPr>
        <w:t>3. Загальну координацію організаційних та технічних питань</w:t>
      </w:r>
    </w:p>
    <w:p w14:paraId="493FD7EE" w14:textId="77777777" w:rsidR="00950C11" w:rsidRPr="002E2D3D" w:rsidRDefault="00950C11" w:rsidP="00950C11">
      <w:pPr>
        <w:spacing w:after="0" w:line="240" w:lineRule="auto"/>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Виконавець бере на себе повний цикл адміністративного супроводу заходів:</w:t>
      </w:r>
    </w:p>
    <w:p w14:paraId="314B903E" w14:textId="77777777" w:rsidR="00950C11" w:rsidRPr="002E2D3D" w:rsidRDefault="00950C11" w:rsidP="00225894">
      <w:pPr>
        <w:spacing w:after="0" w:line="240" w:lineRule="auto"/>
        <w:ind w:left="720"/>
        <w:rPr>
          <w:rFonts w:ascii="Times New Roman" w:eastAsia="Times New Roman" w:hAnsi="Times New Roman" w:cs="Times New Roman"/>
          <w:sz w:val="24"/>
          <w:szCs w:val="24"/>
        </w:rPr>
      </w:pPr>
      <w:r w:rsidRPr="002E2D3D">
        <w:rPr>
          <w:rFonts w:ascii="Times New Roman" w:eastAsia="Times New Roman" w:hAnsi="Times New Roman" w:cs="Times New Roman"/>
          <w:b/>
          <w:bCs/>
          <w:sz w:val="24"/>
          <w:szCs w:val="24"/>
        </w:rPr>
        <w:t>3.1. Технічне забезпечення:</w:t>
      </w:r>
    </w:p>
    <w:p w14:paraId="3AE958A4" w14:textId="77777777" w:rsidR="00950C11" w:rsidRPr="002E2D3D" w:rsidRDefault="00950C11" w:rsidP="00225894">
      <w:pPr>
        <w:tabs>
          <w:tab w:val="num" w:pos="1134"/>
        </w:tabs>
        <w:spacing w:after="0" w:line="240" w:lineRule="auto"/>
        <w:jc w:val="both"/>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Організація простору тренінгової зали: розстановка меблів згідно з методичними вимогами (коло, малі групи тощо).</w:t>
      </w:r>
    </w:p>
    <w:p w14:paraId="24FA554F" w14:textId="77777777" w:rsidR="00950C11" w:rsidRPr="002E2D3D" w:rsidRDefault="00950C11" w:rsidP="00225894">
      <w:pPr>
        <w:spacing w:after="0" w:line="240" w:lineRule="auto"/>
        <w:ind w:left="720"/>
        <w:rPr>
          <w:rFonts w:ascii="Times New Roman" w:eastAsia="Times New Roman" w:hAnsi="Times New Roman" w:cs="Times New Roman"/>
          <w:sz w:val="24"/>
          <w:szCs w:val="24"/>
        </w:rPr>
      </w:pPr>
      <w:r w:rsidRPr="002E2D3D">
        <w:rPr>
          <w:rFonts w:ascii="Times New Roman" w:eastAsia="Times New Roman" w:hAnsi="Times New Roman" w:cs="Times New Roman"/>
          <w:b/>
          <w:bCs/>
          <w:sz w:val="24"/>
          <w:szCs w:val="24"/>
        </w:rPr>
        <w:t>3.2. Реєстрація та адміністрування:</w:t>
      </w:r>
    </w:p>
    <w:p w14:paraId="32A78759" w14:textId="77777777" w:rsidR="00950C11" w:rsidRPr="002E2D3D" w:rsidRDefault="00950C11" w:rsidP="00225894">
      <w:pPr>
        <w:tabs>
          <w:tab w:val="num" w:pos="1134"/>
        </w:tabs>
        <w:spacing w:after="0" w:line="240" w:lineRule="auto"/>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 xml:space="preserve">Зустріч учасників, ведення та заповнення </w:t>
      </w:r>
      <w:r w:rsidRPr="002E2D3D">
        <w:rPr>
          <w:rFonts w:ascii="Times New Roman" w:eastAsia="Times New Roman" w:hAnsi="Times New Roman" w:cs="Times New Roman"/>
          <w:b/>
          <w:bCs/>
          <w:sz w:val="24"/>
          <w:szCs w:val="24"/>
        </w:rPr>
        <w:t>Листів реєстрації</w:t>
      </w:r>
      <w:r w:rsidRPr="002E2D3D">
        <w:rPr>
          <w:rFonts w:ascii="Times New Roman" w:eastAsia="Times New Roman" w:hAnsi="Times New Roman" w:cs="Times New Roman"/>
          <w:sz w:val="24"/>
          <w:szCs w:val="24"/>
        </w:rPr>
        <w:t xml:space="preserve"> встановленого зразка.</w:t>
      </w:r>
    </w:p>
    <w:p w14:paraId="60003E64" w14:textId="77777777" w:rsidR="00950C11" w:rsidRPr="002E2D3D" w:rsidRDefault="00950C11" w:rsidP="00225894">
      <w:pPr>
        <w:tabs>
          <w:tab w:val="num" w:pos="1134"/>
        </w:tabs>
        <w:spacing w:after="0" w:line="240" w:lineRule="auto"/>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Контроль дотримання графіку (таймінгу) подачі харчування та технічних перерв.</w:t>
      </w:r>
    </w:p>
    <w:p w14:paraId="04667319" w14:textId="77777777" w:rsidR="00950C11" w:rsidRPr="002E2D3D" w:rsidRDefault="00950C11" w:rsidP="00225894">
      <w:pPr>
        <w:spacing w:after="0" w:line="240" w:lineRule="auto"/>
        <w:ind w:firstLine="709"/>
        <w:rPr>
          <w:rFonts w:ascii="Times New Roman" w:eastAsia="Times New Roman" w:hAnsi="Times New Roman" w:cs="Times New Roman"/>
          <w:sz w:val="24"/>
          <w:szCs w:val="24"/>
        </w:rPr>
      </w:pPr>
      <w:r w:rsidRPr="002E2D3D">
        <w:rPr>
          <w:rFonts w:ascii="Times New Roman" w:eastAsia="Times New Roman" w:hAnsi="Times New Roman" w:cs="Times New Roman"/>
          <w:b/>
          <w:bCs/>
          <w:sz w:val="24"/>
          <w:szCs w:val="24"/>
        </w:rPr>
        <w:t>3.3. Документальна звітність:</w:t>
      </w:r>
    </w:p>
    <w:p w14:paraId="695A47B8" w14:textId="77777777" w:rsidR="00950C11" w:rsidRPr="002E2D3D" w:rsidRDefault="00950C11" w:rsidP="00225894">
      <w:pPr>
        <w:tabs>
          <w:tab w:val="num" w:pos="709"/>
        </w:tabs>
        <w:spacing w:after="0" w:line="240" w:lineRule="auto"/>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Після кожного тренінгу Виконавець надає Замовнику:</w:t>
      </w:r>
    </w:p>
    <w:p w14:paraId="477E3C2E" w14:textId="77777777" w:rsidR="00950C11" w:rsidRPr="002E2D3D" w:rsidRDefault="00950C11" w:rsidP="00225894">
      <w:pPr>
        <w:spacing w:after="0" w:line="240" w:lineRule="auto"/>
        <w:jc w:val="both"/>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Скан-копії заповнених та підписаних Листів реєстрації.</w:t>
      </w:r>
    </w:p>
    <w:p w14:paraId="50D77E7C" w14:textId="77777777" w:rsidR="00950C11" w:rsidRPr="002E2D3D" w:rsidRDefault="00950C11" w:rsidP="00225894">
      <w:pPr>
        <w:spacing w:after="0" w:line="240" w:lineRule="auto"/>
        <w:jc w:val="both"/>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Фотозвіт (не менше 2 якісних фотографій, що відображають процес навчання та групову роботу).</w:t>
      </w:r>
    </w:p>
    <w:p w14:paraId="72513299" w14:textId="7E162702" w:rsidR="004D76D7" w:rsidRPr="002E2D3D" w:rsidRDefault="004D76D7" w:rsidP="00225894">
      <w:pPr>
        <w:spacing w:before="120" w:after="0" w:line="240" w:lineRule="auto"/>
        <w:jc w:val="both"/>
        <w:rPr>
          <w:rFonts w:ascii="Times New Roman" w:eastAsia="Times New Roman" w:hAnsi="Times New Roman" w:cs="Times New Roman"/>
          <w:sz w:val="24"/>
          <w:szCs w:val="24"/>
        </w:rPr>
      </w:pPr>
      <w:r w:rsidRPr="002E2D3D">
        <w:rPr>
          <w:rFonts w:ascii="Times New Roman" w:hAnsi="Times New Roman" w:cs="Times New Roman"/>
          <w:sz w:val="24"/>
          <w:szCs w:val="24"/>
        </w:rPr>
        <w:t>Виконавець забезпечує присутність мінімум 1 (одного) кваліфікованого менеджера на кожному з 18 тренінгів протягом усього часу проведення заходу (включаючи час на підготовку локації до початку та прибирання після завершення занять)</w:t>
      </w:r>
    </w:p>
    <w:p w14:paraId="0930CC2B" w14:textId="77777777" w:rsidR="00373C6A" w:rsidRPr="002E2D3D" w:rsidRDefault="00373C6A" w:rsidP="00373C6A">
      <w:pPr>
        <w:spacing w:before="120" w:after="0"/>
        <w:jc w:val="both"/>
        <w:rPr>
          <w:rFonts w:ascii="Times New Roman" w:hAnsi="Times New Roman" w:cs="Times New Roman"/>
          <w:b/>
          <w:bCs/>
          <w:sz w:val="24"/>
          <w:szCs w:val="24"/>
        </w:rPr>
      </w:pPr>
      <w:r w:rsidRPr="002E2D3D">
        <w:rPr>
          <w:rFonts w:ascii="Times New Roman" w:hAnsi="Times New Roman" w:cs="Times New Roman"/>
          <w:b/>
          <w:bCs/>
          <w:sz w:val="24"/>
          <w:szCs w:val="24"/>
        </w:rPr>
        <w:t>Основні вимоги:</w:t>
      </w:r>
    </w:p>
    <w:p w14:paraId="30154212" w14:textId="77777777" w:rsidR="00373C6A" w:rsidRPr="002E2D3D" w:rsidRDefault="00373C6A" w:rsidP="00373C6A">
      <w:pPr>
        <w:pStyle w:val="a7"/>
        <w:numPr>
          <w:ilvl w:val="0"/>
          <w:numId w:val="23"/>
        </w:numPr>
        <w:spacing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Підтверджений досвід надання послуг.</w:t>
      </w:r>
    </w:p>
    <w:p w14:paraId="3A948C13" w14:textId="77777777" w:rsidR="00373C6A" w:rsidRPr="002E2D3D" w:rsidRDefault="00373C6A" w:rsidP="00373C6A">
      <w:pPr>
        <w:pStyle w:val="a7"/>
        <w:numPr>
          <w:ilvl w:val="0"/>
          <w:numId w:val="23"/>
        </w:numPr>
        <w:spacing w:before="120"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Обов’язкова реєстрація юридичною особою або фізичною особою-підприємцем.</w:t>
      </w:r>
    </w:p>
    <w:p w14:paraId="6FCE7F14" w14:textId="77777777" w:rsidR="00373C6A" w:rsidRPr="002E2D3D" w:rsidRDefault="00373C6A" w:rsidP="00373C6A">
      <w:pPr>
        <w:pStyle w:val="a7"/>
        <w:numPr>
          <w:ilvl w:val="0"/>
          <w:numId w:val="23"/>
        </w:numPr>
        <w:spacing w:before="120"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Наявність відповідних КВЕДів.</w:t>
      </w:r>
    </w:p>
    <w:p w14:paraId="5FEE1BB9" w14:textId="77777777" w:rsidR="00373C6A" w:rsidRPr="002E2D3D" w:rsidRDefault="00373C6A" w:rsidP="00373C6A">
      <w:pPr>
        <w:pStyle w:val="a7"/>
        <w:numPr>
          <w:ilvl w:val="0"/>
          <w:numId w:val="23"/>
        </w:numPr>
        <w:spacing w:before="120"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ГО не є платником ПДВ, тому пропозиція не може включати ПДВ.</w:t>
      </w:r>
    </w:p>
    <w:p w14:paraId="4CAA72FB" w14:textId="77777777" w:rsidR="00373C6A" w:rsidRPr="002E2D3D" w:rsidRDefault="00373C6A" w:rsidP="00884DA7">
      <w:pPr>
        <w:spacing w:after="0"/>
        <w:jc w:val="both"/>
        <w:rPr>
          <w:rFonts w:ascii="Times New Roman" w:hAnsi="Times New Roman" w:cs="Times New Roman"/>
          <w:b/>
          <w:bCs/>
          <w:sz w:val="24"/>
          <w:szCs w:val="24"/>
        </w:rPr>
      </w:pPr>
      <w:r w:rsidRPr="002E2D3D">
        <w:rPr>
          <w:rFonts w:ascii="Times New Roman" w:hAnsi="Times New Roman" w:cs="Times New Roman"/>
          <w:b/>
          <w:bCs/>
          <w:sz w:val="24"/>
          <w:szCs w:val="24"/>
        </w:rPr>
        <w:t>Документи, які подає учасник тендеру:</w:t>
      </w:r>
    </w:p>
    <w:p w14:paraId="4209DACE" w14:textId="77777777" w:rsidR="00373C6A" w:rsidRPr="002E2D3D" w:rsidRDefault="00373C6A" w:rsidP="00373C6A">
      <w:pPr>
        <w:pStyle w:val="a7"/>
        <w:numPr>
          <w:ilvl w:val="0"/>
          <w:numId w:val="24"/>
        </w:numPr>
        <w:spacing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Копія документу, що підтверджує державну реєстрацію.</w:t>
      </w:r>
    </w:p>
    <w:p w14:paraId="0F1BDF97" w14:textId="77777777" w:rsidR="00373C6A" w:rsidRPr="002E2D3D" w:rsidRDefault="00373C6A" w:rsidP="00373C6A">
      <w:pPr>
        <w:pStyle w:val="a7"/>
        <w:numPr>
          <w:ilvl w:val="0"/>
          <w:numId w:val="24"/>
        </w:numPr>
        <w:spacing w:before="120"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Копія документу, що підтверджує податковий статус.</w:t>
      </w:r>
    </w:p>
    <w:p w14:paraId="0FACC6EA" w14:textId="77777777" w:rsidR="00184E21" w:rsidRPr="002E2D3D" w:rsidRDefault="00373C6A" w:rsidP="00184E21">
      <w:pPr>
        <w:pStyle w:val="a7"/>
        <w:numPr>
          <w:ilvl w:val="0"/>
          <w:numId w:val="24"/>
        </w:numPr>
        <w:spacing w:before="120"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Тендерна форма, заповнена Таблиця 1 (див. додаток 2).</w:t>
      </w:r>
    </w:p>
    <w:p w14:paraId="065F4FE4" w14:textId="29071491" w:rsidR="00373C6A" w:rsidRPr="002E2D3D" w:rsidRDefault="00B1324A" w:rsidP="00184E21">
      <w:pPr>
        <w:pStyle w:val="a7"/>
        <w:numPr>
          <w:ilvl w:val="0"/>
          <w:numId w:val="24"/>
        </w:numPr>
        <w:spacing w:before="120" w:after="0" w:line="240" w:lineRule="auto"/>
        <w:jc w:val="both"/>
        <w:rPr>
          <w:rFonts w:ascii="Times New Roman" w:hAnsi="Times New Roman" w:cs="Times New Roman"/>
          <w:sz w:val="24"/>
          <w:szCs w:val="24"/>
        </w:rPr>
      </w:pPr>
      <w:r w:rsidRPr="002E2D3D">
        <w:rPr>
          <w:rFonts w:ascii="Times New Roman" w:hAnsi="Times New Roman" w:cs="Times New Roman"/>
          <w:sz w:val="24"/>
          <w:szCs w:val="24"/>
        </w:rPr>
        <w:t>Комерційна пропозиція: заповнена Таблиця 2 (див. Додаток 3</w:t>
      </w:r>
      <w:r w:rsidR="00184E21" w:rsidRPr="002E2D3D">
        <w:rPr>
          <w:rFonts w:ascii="Times New Roman" w:hAnsi="Times New Roman" w:cs="Times New Roman"/>
          <w:sz w:val="24"/>
          <w:szCs w:val="24"/>
        </w:rPr>
        <w:t>).</w:t>
      </w:r>
    </w:p>
    <w:p w14:paraId="05884A56" w14:textId="77777777" w:rsidR="00373C6A" w:rsidRPr="002E2D3D" w:rsidRDefault="00373C6A" w:rsidP="00A7707A">
      <w:pPr>
        <w:spacing w:before="120" w:after="0" w:line="240" w:lineRule="auto"/>
        <w:outlineLvl w:val="2"/>
        <w:rPr>
          <w:rFonts w:ascii="Times New Roman" w:eastAsia="Times New Roman" w:hAnsi="Times New Roman" w:cs="Times New Roman"/>
          <w:b/>
          <w:bCs/>
          <w:sz w:val="24"/>
          <w:szCs w:val="24"/>
        </w:rPr>
      </w:pPr>
      <w:r w:rsidRPr="002E2D3D">
        <w:rPr>
          <w:rFonts w:ascii="Times New Roman" w:eastAsia="Times New Roman" w:hAnsi="Times New Roman" w:cs="Times New Roman"/>
          <w:b/>
          <w:bCs/>
          <w:sz w:val="24"/>
          <w:szCs w:val="24"/>
        </w:rPr>
        <w:t>Процедура подання заявок</w:t>
      </w:r>
    </w:p>
    <w:p w14:paraId="58988348" w14:textId="351265A9" w:rsidR="00373C6A" w:rsidRPr="002E2D3D" w:rsidRDefault="00373C6A" w:rsidP="002E2D3D">
      <w:pPr>
        <w:spacing w:before="120" w:after="0" w:line="240" w:lineRule="auto"/>
        <w:jc w:val="both"/>
        <w:rPr>
          <w:rFonts w:ascii="Times New Roman" w:eastAsia="Times New Roman" w:hAnsi="Times New Roman" w:cs="Times New Roman"/>
          <w:sz w:val="24"/>
          <w:szCs w:val="24"/>
        </w:rPr>
      </w:pPr>
      <w:r w:rsidRPr="002E2D3D">
        <w:rPr>
          <w:rFonts w:ascii="Times New Roman" w:eastAsia="Times New Roman" w:hAnsi="Times New Roman" w:cs="Times New Roman"/>
          <w:sz w:val="24"/>
          <w:szCs w:val="24"/>
        </w:rPr>
        <w:t xml:space="preserve">Будь-які запити щодо тендеру надсилайте на електронну адресу </w:t>
      </w:r>
      <w:hyperlink r:id="rId8" w:history="1">
        <w:r w:rsidRPr="002E2D3D">
          <w:rPr>
            <w:rStyle w:val="ab"/>
            <w:rFonts w:ascii="Times New Roman" w:eastAsia="Times New Roman" w:hAnsi="Times New Roman" w:cs="Times New Roman"/>
            <w:b/>
            <w:bCs/>
            <w:sz w:val="24"/>
            <w:szCs w:val="24"/>
          </w:rPr>
          <w:t>kmarehab.org@gmail.com</w:t>
        </w:r>
      </w:hyperlink>
      <w:r w:rsidRPr="002E2D3D">
        <w:rPr>
          <w:rFonts w:ascii="Times New Roman" w:eastAsia="Times New Roman" w:hAnsi="Times New Roman" w:cs="Times New Roman"/>
          <w:b/>
          <w:bCs/>
          <w:sz w:val="24"/>
          <w:szCs w:val="24"/>
        </w:rPr>
        <w:t xml:space="preserve"> до </w:t>
      </w:r>
      <w:r w:rsidR="002E2D3D">
        <w:rPr>
          <w:rFonts w:ascii="Times New Roman" w:eastAsia="Times New Roman" w:hAnsi="Times New Roman" w:cs="Times New Roman"/>
          <w:b/>
          <w:bCs/>
          <w:sz w:val="24"/>
          <w:szCs w:val="24"/>
        </w:rPr>
        <w:t xml:space="preserve">   </w:t>
      </w:r>
      <w:r w:rsidR="00C1548F">
        <w:rPr>
          <w:rFonts w:ascii="Times New Roman" w:eastAsia="Times New Roman" w:hAnsi="Times New Roman" w:cs="Times New Roman"/>
          <w:b/>
          <w:bCs/>
          <w:sz w:val="24"/>
          <w:szCs w:val="24"/>
        </w:rPr>
        <w:t>01</w:t>
      </w:r>
      <w:r w:rsidRPr="002E2D3D">
        <w:rPr>
          <w:rFonts w:ascii="Times New Roman" w:eastAsia="Times New Roman" w:hAnsi="Times New Roman" w:cs="Times New Roman"/>
          <w:b/>
          <w:bCs/>
          <w:sz w:val="24"/>
          <w:szCs w:val="24"/>
        </w:rPr>
        <w:t xml:space="preserve"> </w:t>
      </w:r>
      <w:r w:rsidR="00C1548F">
        <w:rPr>
          <w:rFonts w:ascii="Times New Roman" w:eastAsia="Times New Roman" w:hAnsi="Times New Roman" w:cs="Times New Roman"/>
          <w:b/>
          <w:bCs/>
          <w:sz w:val="24"/>
          <w:szCs w:val="24"/>
        </w:rPr>
        <w:t>листопада</w:t>
      </w:r>
      <w:r w:rsidRPr="002E2D3D">
        <w:rPr>
          <w:rFonts w:ascii="Times New Roman" w:eastAsia="Times New Roman" w:hAnsi="Times New Roman" w:cs="Times New Roman"/>
          <w:b/>
          <w:bCs/>
          <w:sz w:val="24"/>
          <w:szCs w:val="24"/>
        </w:rPr>
        <w:t xml:space="preserve"> 2026 р. (включно).</w:t>
      </w:r>
    </w:p>
    <w:p w14:paraId="0CB4169D" w14:textId="697B136A" w:rsidR="002E2D3D" w:rsidRDefault="00373C6A" w:rsidP="002E2D3D">
      <w:pPr>
        <w:spacing w:after="0"/>
        <w:rPr>
          <w:rFonts w:ascii="Times New Roman" w:eastAsia="Times New Roman" w:hAnsi="Times New Roman" w:cs="Times New Roman"/>
          <w:sz w:val="24"/>
          <w:szCs w:val="24"/>
        </w:rPr>
      </w:pPr>
      <w:r w:rsidRPr="002E2D3D">
        <w:rPr>
          <w:rFonts w:ascii="Segoe UI Symbol" w:eastAsia="Times New Roman" w:hAnsi="Segoe UI Symbol" w:cs="Segoe UI Symbol"/>
          <w:sz w:val="24"/>
          <w:szCs w:val="24"/>
        </w:rPr>
        <w:t>✔</w:t>
      </w:r>
      <w:r w:rsidRPr="002E2D3D">
        <w:rPr>
          <w:rFonts w:ascii="Times New Roman" w:eastAsia="Times New Roman" w:hAnsi="Times New Roman" w:cs="Times New Roman"/>
          <w:sz w:val="24"/>
          <w:szCs w:val="24"/>
        </w:rPr>
        <w:t xml:space="preserve"> </w:t>
      </w:r>
      <w:r w:rsidRPr="002E2D3D">
        <w:rPr>
          <w:rFonts w:ascii="Times New Roman" w:eastAsia="Times New Roman" w:hAnsi="Times New Roman" w:cs="Times New Roman"/>
          <w:b/>
          <w:bCs/>
          <w:sz w:val="24"/>
          <w:szCs w:val="24"/>
        </w:rPr>
        <w:t>Кінцевий термін подачі комерційних пропозицій:</w:t>
      </w:r>
      <w:r w:rsidRPr="002E2D3D">
        <w:rPr>
          <w:rFonts w:ascii="Times New Roman" w:eastAsia="Times New Roman" w:hAnsi="Times New Roman" w:cs="Times New Roman"/>
          <w:sz w:val="24"/>
          <w:szCs w:val="24"/>
        </w:rPr>
        <w:br/>
      </w:r>
      <w:r w:rsidRPr="002E2D3D">
        <w:rPr>
          <w:rFonts w:ascii="Segoe UI Emoji" w:eastAsia="Times New Roman" w:hAnsi="Segoe UI Emoji" w:cs="Segoe UI Emoji"/>
          <w:sz w:val="24"/>
          <w:szCs w:val="24"/>
        </w:rPr>
        <w:t>📅</w:t>
      </w:r>
      <w:r w:rsidRPr="002E2D3D">
        <w:rPr>
          <w:rFonts w:ascii="Times New Roman" w:eastAsia="Times New Roman" w:hAnsi="Times New Roman" w:cs="Times New Roman"/>
          <w:sz w:val="24"/>
          <w:szCs w:val="24"/>
        </w:rPr>
        <w:t xml:space="preserve"> </w:t>
      </w:r>
      <w:r w:rsidRPr="002E2D3D">
        <w:rPr>
          <w:rFonts w:ascii="Times New Roman" w:eastAsia="Times New Roman" w:hAnsi="Times New Roman" w:cs="Times New Roman"/>
          <w:b/>
          <w:bCs/>
          <w:sz w:val="24"/>
          <w:szCs w:val="24"/>
        </w:rPr>
        <w:t>Дата:</w:t>
      </w:r>
      <w:r w:rsidRPr="002E2D3D">
        <w:rPr>
          <w:rFonts w:ascii="Times New Roman" w:eastAsia="Times New Roman" w:hAnsi="Times New Roman" w:cs="Times New Roman"/>
          <w:sz w:val="24"/>
          <w:szCs w:val="24"/>
        </w:rPr>
        <w:t xml:space="preserve"> </w:t>
      </w:r>
      <w:bookmarkStart w:id="0" w:name="_Hlk195709893"/>
      <w:r w:rsidR="008C6D03" w:rsidRPr="002E2D3D">
        <w:rPr>
          <w:rFonts w:ascii="Times New Roman" w:eastAsia="Times New Roman" w:hAnsi="Times New Roman" w:cs="Times New Roman"/>
          <w:sz w:val="24"/>
          <w:szCs w:val="24"/>
        </w:rPr>
        <w:t>0</w:t>
      </w:r>
      <w:r w:rsidR="00C1548F">
        <w:rPr>
          <w:rFonts w:ascii="Times New Roman" w:eastAsia="Times New Roman" w:hAnsi="Times New Roman" w:cs="Times New Roman"/>
          <w:sz w:val="24"/>
          <w:szCs w:val="24"/>
        </w:rPr>
        <w:t>2</w:t>
      </w:r>
      <w:r w:rsidR="00884DA7" w:rsidRPr="002E2D3D">
        <w:rPr>
          <w:rFonts w:ascii="Times New Roman" w:eastAsia="Times New Roman" w:hAnsi="Times New Roman" w:cs="Times New Roman"/>
          <w:sz w:val="24"/>
          <w:szCs w:val="24"/>
        </w:rPr>
        <w:t xml:space="preserve"> </w:t>
      </w:r>
      <w:r w:rsidR="00C1548F">
        <w:rPr>
          <w:rFonts w:ascii="Times New Roman" w:eastAsia="Times New Roman" w:hAnsi="Times New Roman" w:cs="Times New Roman"/>
          <w:sz w:val="24"/>
          <w:szCs w:val="24"/>
        </w:rPr>
        <w:t>листопада</w:t>
      </w:r>
      <w:r w:rsidR="00884DA7" w:rsidRPr="002E2D3D">
        <w:rPr>
          <w:rFonts w:ascii="Times New Roman" w:eastAsia="Times New Roman" w:hAnsi="Times New Roman" w:cs="Times New Roman"/>
          <w:sz w:val="24"/>
          <w:szCs w:val="24"/>
        </w:rPr>
        <w:t xml:space="preserve"> </w:t>
      </w:r>
      <w:r w:rsidRPr="002E2D3D">
        <w:rPr>
          <w:rFonts w:ascii="Times New Roman" w:eastAsia="Times New Roman" w:hAnsi="Times New Roman" w:cs="Times New Roman"/>
          <w:sz w:val="24"/>
          <w:szCs w:val="24"/>
        </w:rPr>
        <w:t>2026 р.</w:t>
      </w:r>
      <w:bookmarkEnd w:id="0"/>
      <w:r w:rsidRPr="002E2D3D">
        <w:rPr>
          <w:rFonts w:ascii="Times New Roman" w:eastAsia="Times New Roman" w:hAnsi="Times New Roman" w:cs="Times New Roman"/>
          <w:sz w:val="24"/>
          <w:szCs w:val="24"/>
        </w:rPr>
        <w:br/>
      </w:r>
      <w:r w:rsidRPr="002E2D3D">
        <w:rPr>
          <w:rFonts w:ascii="Segoe UI Emoji" w:eastAsia="Times New Roman" w:hAnsi="Segoe UI Emoji" w:cs="Segoe UI Emoji"/>
          <w:sz w:val="24"/>
          <w:szCs w:val="24"/>
        </w:rPr>
        <w:t>🕓</w:t>
      </w:r>
      <w:r w:rsidRPr="002E2D3D">
        <w:rPr>
          <w:rFonts w:ascii="Times New Roman" w:eastAsia="Times New Roman" w:hAnsi="Times New Roman" w:cs="Times New Roman"/>
          <w:sz w:val="24"/>
          <w:szCs w:val="24"/>
        </w:rPr>
        <w:t xml:space="preserve"> </w:t>
      </w:r>
      <w:r w:rsidRPr="002E2D3D">
        <w:rPr>
          <w:rFonts w:ascii="Times New Roman" w:eastAsia="Times New Roman" w:hAnsi="Times New Roman" w:cs="Times New Roman"/>
          <w:b/>
          <w:bCs/>
          <w:sz w:val="24"/>
          <w:szCs w:val="24"/>
        </w:rPr>
        <w:t>Час:</w:t>
      </w:r>
      <w:r w:rsidRPr="002E2D3D">
        <w:rPr>
          <w:rFonts w:ascii="Times New Roman" w:eastAsia="Times New Roman" w:hAnsi="Times New Roman" w:cs="Times New Roman"/>
          <w:sz w:val="24"/>
          <w:szCs w:val="24"/>
        </w:rPr>
        <w:t xml:space="preserve"> 1</w:t>
      </w:r>
      <w:r w:rsidR="00460055" w:rsidRPr="002E2D3D">
        <w:rPr>
          <w:rFonts w:ascii="Times New Roman" w:eastAsia="Times New Roman" w:hAnsi="Times New Roman" w:cs="Times New Roman"/>
          <w:sz w:val="24"/>
          <w:szCs w:val="24"/>
        </w:rPr>
        <w:t>2</w:t>
      </w:r>
      <w:r w:rsidRPr="002E2D3D">
        <w:rPr>
          <w:rFonts w:ascii="Times New Roman" w:eastAsia="Times New Roman" w:hAnsi="Times New Roman" w:cs="Times New Roman"/>
          <w:sz w:val="24"/>
          <w:szCs w:val="24"/>
        </w:rPr>
        <w:t>:00 (за київським часом).</w:t>
      </w:r>
    </w:p>
    <w:p w14:paraId="479EC5AB" w14:textId="73D44578" w:rsidR="00654811" w:rsidRPr="002E2D3D" w:rsidRDefault="00373C6A" w:rsidP="002E2D3D">
      <w:pPr>
        <w:spacing w:after="0"/>
        <w:jc w:val="both"/>
        <w:rPr>
          <w:rFonts w:ascii="Times New Roman" w:hAnsi="Times New Roman" w:cs="Times New Roman"/>
          <w:sz w:val="24"/>
          <w:szCs w:val="24"/>
        </w:rPr>
      </w:pPr>
      <w:r w:rsidRPr="002E2D3D">
        <w:rPr>
          <w:rFonts w:ascii="Segoe UI Emoji" w:eastAsia="Times New Roman" w:hAnsi="Segoe UI Emoji" w:cs="Segoe UI Emoji"/>
          <w:sz w:val="24"/>
          <w:szCs w:val="24"/>
        </w:rPr>
        <w:t>📍</w:t>
      </w:r>
      <w:r w:rsidRPr="002E2D3D">
        <w:rPr>
          <w:rFonts w:ascii="Times New Roman" w:eastAsia="Times New Roman" w:hAnsi="Times New Roman" w:cs="Times New Roman"/>
          <w:sz w:val="24"/>
          <w:szCs w:val="24"/>
        </w:rPr>
        <w:t xml:space="preserve"> </w:t>
      </w:r>
      <w:r w:rsidRPr="002E2D3D">
        <w:rPr>
          <w:rFonts w:ascii="Times New Roman" w:eastAsia="Times New Roman" w:hAnsi="Times New Roman" w:cs="Times New Roman"/>
          <w:b/>
          <w:bCs/>
          <w:sz w:val="24"/>
          <w:szCs w:val="24"/>
        </w:rPr>
        <w:t>Форма подачі:</w:t>
      </w:r>
      <w:r w:rsidRPr="002E2D3D">
        <w:rPr>
          <w:rFonts w:ascii="Times New Roman" w:eastAsia="Times New Roman" w:hAnsi="Times New Roman" w:cs="Times New Roman"/>
          <w:sz w:val="24"/>
          <w:szCs w:val="24"/>
        </w:rPr>
        <w:t xml:space="preserve"> </w:t>
      </w:r>
      <w:r w:rsidR="00654811" w:rsidRPr="002E2D3D">
        <w:rPr>
          <w:rFonts w:ascii="Times New Roman" w:eastAsia="Times New Roman" w:hAnsi="Times New Roman" w:cs="Times New Roman"/>
          <w:sz w:val="24"/>
          <w:szCs w:val="24"/>
        </w:rPr>
        <w:t xml:space="preserve">у закритому конверті через «Нову Пошту», «Укрпошту» або кур’єром на адресу: </w:t>
      </w:r>
      <w:r w:rsidRPr="002E2D3D">
        <w:rPr>
          <w:rFonts w:ascii="Times New Roman" w:eastAsia="Times New Roman" w:hAnsi="Times New Roman" w:cs="Times New Roman"/>
          <w:b/>
          <w:bCs/>
          <w:sz w:val="24"/>
          <w:szCs w:val="24"/>
        </w:rPr>
        <w:t>ГО</w:t>
      </w:r>
      <w:r w:rsidRPr="002E2D3D">
        <w:rPr>
          <w:rFonts w:ascii="Times New Roman" w:eastAsia="Times New Roman" w:hAnsi="Times New Roman" w:cs="Times New Roman"/>
          <w:sz w:val="24"/>
          <w:szCs w:val="24"/>
        </w:rPr>
        <w:t xml:space="preserve"> </w:t>
      </w:r>
      <w:r w:rsidRPr="002E2D3D">
        <w:rPr>
          <w:rFonts w:ascii="Times New Roman" w:eastAsia="Times New Roman" w:hAnsi="Times New Roman" w:cs="Times New Roman"/>
          <w:b/>
          <w:bCs/>
          <w:sz w:val="24"/>
          <w:szCs w:val="24"/>
        </w:rPr>
        <w:t>«Слова допомагають»</w:t>
      </w:r>
      <w:r w:rsidRPr="002E2D3D">
        <w:rPr>
          <w:rFonts w:ascii="Times New Roman" w:eastAsia="Times New Roman" w:hAnsi="Times New Roman" w:cs="Times New Roman"/>
          <w:sz w:val="24"/>
          <w:szCs w:val="24"/>
        </w:rPr>
        <w:t xml:space="preserve"> (01042, м. Київ, вул. Дмитра Годзенка, буд. 2/4, 3-й поверх, кімната </w:t>
      </w:r>
      <w:r w:rsidRPr="002E2D3D">
        <w:rPr>
          <w:rFonts w:ascii="Times New Roman" w:eastAsia="Times New Roman" w:hAnsi="Times New Roman" w:cs="Times New Roman"/>
          <w:color w:val="000000"/>
          <w:sz w:val="24"/>
          <w:szCs w:val="24"/>
          <w:lang w:eastAsia="en-US"/>
        </w:rPr>
        <w:t>№302</w:t>
      </w:r>
      <w:r w:rsidR="00961F21" w:rsidRPr="002E2D3D">
        <w:rPr>
          <w:rFonts w:ascii="Times New Roman" w:eastAsia="Times New Roman" w:hAnsi="Times New Roman" w:cs="Times New Roman"/>
          <w:color w:val="000000"/>
          <w:sz w:val="24"/>
          <w:szCs w:val="24"/>
          <w:lang w:eastAsia="en-US"/>
        </w:rPr>
        <w:t>, контактна особа Голюк Ірина, тел. 097 -763-79-14</w:t>
      </w:r>
      <w:r w:rsidRPr="002E2D3D">
        <w:rPr>
          <w:rFonts w:ascii="Times New Roman" w:eastAsia="Times New Roman" w:hAnsi="Times New Roman" w:cs="Times New Roman"/>
          <w:sz w:val="24"/>
          <w:szCs w:val="24"/>
        </w:rPr>
        <w:t>).</w:t>
      </w:r>
      <w:r w:rsidR="00654811" w:rsidRPr="002E2D3D">
        <w:rPr>
          <w:rFonts w:ascii="Times New Roman" w:hAnsi="Times New Roman" w:cs="Times New Roman"/>
          <w:sz w:val="24"/>
          <w:szCs w:val="24"/>
        </w:rPr>
        <w:t xml:space="preserve"> </w:t>
      </w:r>
    </w:p>
    <w:p w14:paraId="6DF14A47" w14:textId="54E82764" w:rsidR="00373C6A" w:rsidRDefault="00654811" w:rsidP="002E2D3D">
      <w:pPr>
        <w:spacing w:after="0"/>
        <w:jc w:val="both"/>
        <w:rPr>
          <w:rFonts w:ascii="Times New Roman" w:eastAsia="Times New Roman" w:hAnsi="Times New Roman" w:cs="Times New Roman"/>
          <w:sz w:val="24"/>
          <w:szCs w:val="24"/>
          <w:lang w:eastAsia="ru-RU"/>
        </w:rPr>
      </w:pPr>
      <w:r w:rsidRPr="002E2D3D">
        <w:rPr>
          <w:rFonts w:ascii="Times New Roman" w:eastAsia="Times New Roman" w:hAnsi="Times New Roman" w:cs="Times New Roman"/>
          <w:sz w:val="24"/>
          <w:szCs w:val="24"/>
          <w:lang w:eastAsia="ru-RU"/>
        </w:rPr>
        <w:t xml:space="preserve">Пропозиція вважається поданою вчасно лише за умови її </w:t>
      </w:r>
      <w:r w:rsidRPr="002E2D3D">
        <w:rPr>
          <w:rFonts w:ascii="Times New Roman" w:eastAsia="Times New Roman" w:hAnsi="Times New Roman" w:cs="Times New Roman"/>
          <w:b/>
          <w:bCs/>
          <w:sz w:val="24"/>
          <w:szCs w:val="24"/>
          <w:lang w:eastAsia="ru-RU"/>
        </w:rPr>
        <w:t>фактичного отримання адресатом</w:t>
      </w:r>
      <w:r w:rsidRPr="002E2D3D">
        <w:rPr>
          <w:rFonts w:ascii="Times New Roman" w:eastAsia="Times New Roman" w:hAnsi="Times New Roman" w:cs="Times New Roman"/>
          <w:sz w:val="24"/>
          <w:szCs w:val="24"/>
          <w:lang w:eastAsia="ru-RU"/>
        </w:rPr>
        <w:t xml:space="preserve"> до вказаного дедлайну. На поштовому конверті / відправленні обов'язково має бути присутня </w:t>
      </w:r>
      <w:r w:rsidRPr="002E2D3D">
        <w:rPr>
          <w:rFonts w:ascii="Times New Roman" w:eastAsia="Times New Roman" w:hAnsi="Times New Roman" w:cs="Times New Roman"/>
          <w:b/>
          <w:bCs/>
          <w:sz w:val="24"/>
          <w:szCs w:val="24"/>
          <w:lang w:eastAsia="ru-RU"/>
        </w:rPr>
        <w:t xml:space="preserve">експрес-накладна (або бланкова квитанція кур'єра), у якій чітко зафіксовано дату та час отримання </w:t>
      </w:r>
      <w:r w:rsidRPr="002E2D3D">
        <w:rPr>
          <w:rFonts w:ascii="Times New Roman" w:eastAsia="Times New Roman" w:hAnsi="Times New Roman" w:cs="Times New Roman"/>
          <w:sz w:val="24"/>
          <w:szCs w:val="24"/>
          <w:lang w:eastAsia="ru-RU"/>
        </w:rPr>
        <w:t>представником ГО «Слова допомагають».</w:t>
      </w:r>
    </w:p>
    <w:p w14:paraId="477BD50B" w14:textId="77777777" w:rsidR="00BA4FE4" w:rsidRPr="002E2D3D" w:rsidRDefault="00BA4FE4" w:rsidP="002E2D3D">
      <w:pPr>
        <w:spacing w:after="0"/>
        <w:jc w:val="both"/>
        <w:rPr>
          <w:rFonts w:ascii="Times New Roman" w:eastAsia="Times New Roman" w:hAnsi="Times New Roman" w:cs="Times New Roman"/>
          <w:sz w:val="24"/>
          <w:szCs w:val="24"/>
        </w:rPr>
      </w:pPr>
    </w:p>
    <w:p w14:paraId="77B817B8" w14:textId="77777777" w:rsidR="00941E2B" w:rsidRDefault="00941E2B" w:rsidP="00950F14">
      <w:pPr>
        <w:jc w:val="center"/>
        <w:rPr>
          <w:rFonts w:ascii="Times New Roman" w:hAnsi="Times New Roman" w:cs="Times New Roman"/>
          <w:b/>
        </w:rPr>
      </w:pPr>
    </w:p>
    <w:p w14:paraId="0FFDB5DE" w14:textId="77777777" w:rsidR="00941E2B" w:rsidRDefault="00941E2B" w:rsidP="00950F14">
      <w:pPr>
        <w:jc w:val="center"/>
        <w:rPr>
          <w:rFonts w:ascii="Times New Roman" w:hAnsi="Times New Roman" w:cs="Times New Roman"/>
          <w:b/>
        </w:rPr>
      </w:pPr>
    </w:p>
    <w:p w14:paraId="33F8E2DA" w14:textId="77777777" w:rsidR="00941E2B" w:rsidRDefault="00941E2B" w:rsidP="00950F14">
      <w:pPr>
        <w:jc w:val="center"/>
        <w:rPr>
          <w:rFonts w:ascii="Times New Roman" w:hAnsi="Times New Roman" w:cs="Times New Roman"/>
          <w:b/>
        </w:rPr>
      </w:pPr>
    </w:p>
    <w:p w14:paraId="6617BF45" w14:textId="77777777" w:rsidR="00941E2B" w:rsidRDefault="00941E2B" w:rsidP="00950F14">
      <w:pPr>
        <w:jc w:val="center"/>
        <w:rPr>
          <w:rFonts w:ascii="Times New Roman" w:hAnsi="Times New Roman" w:cs="Times New Roman"/>
          <w:b/>
        </w:rPr>
      </w:pPr>
    </w:p>
    <w:p w14:paraId="1797639C" w14:textId="77777777" w:rsidR="00941E2B" w:rsidRDefault="00941E2B" w:rsidP="00950F14">
      <w:pPr>
        <w:jc w:val="center"/>
        <w:rPr>
          <w:rFonts w:ascii="Times New Roman" w:hAnsi="Times New Roman" w:cs="Times New Roman"/>
          <w:b/>
        </w:rPr>
      </w:pPr>
    </w:p>
    <w:p w14:paraId="4536C4C9" w14:textId="7A7CF08B" w:rsidR="00950F14" w:rsidRPr="00654811" w:rsidRDefault="00950F14" w:rsidP="00950F14">
      <w:pPr>
        <w:jc w:val="center"/>
        <w:rPr>
          <w:rFonts w:ascii="Times New Roman" w:hAnsi="Times New Roman" w:cs="Times New Roman"/>
          <w:b/>
        </w:rPr>
      </w:pPr>
      <w:r w:rsidRPr="00654811">
        <w:rPr>
          <w:rFonts w:ascii="Times New Roman" w:hAnsi="Times New Roman" w:cs="Times New Roman"/>
          <w:b/>
        </w:rPr>
        <w:lastRenderedPageBreak/>
        <w:t>ІНСТРУКЦІЯ для ЗАЯВНИКІВ</w:t>
      </w:r>
    </w:p>
    <w:p w14:paraId="61282F68" w14:textId="77777777" w:rsidR="00950F14" w:rsidRPr="00654811" w:rsidRDefault="00950F14" w:rsidP="00950F14">
      <w:pPr>
        <w:pStyle w:val="Paragraph"/>
        <w:ind w:left="720"/>
        <w:jc w:val="center"/>
        <w:rPr>
          <w:rFonts w:ascii="Times New Roman" w:hAnsi="Times New Roman" w:cs="Times New Roman"/>
          <w:b/>
          <w:sz w:val="14"/>
          <w:szCs w:val="14"/>
          <w:lang w:val="uk-UA"/>
        </w:rPr>
      </w:pPr>
    </w:p>
    <w:p w14:paraId="5DAF8132" w14:textId="77777777" w:rsidR="00950F14" w:rsidRPr="00654811" w:rsidRDefault="00950F14" w:rsidP="00950F14">
      <w:pPr>
        <w:widowControl w:val="0"/>
        <w:ind w:firstLine="426"/>
        <w:jc w:val="both"/>
        <w:rPr>
          <w:rFonts w:ascii="Times New Roman" w:hAnsi="Times New Roman" w:cs="Times New Roman"/>
        </w:rPr>
      </w:pPr>
      <w:r w:rsidRPr="00654811">
        <w:rPr>
          <w:rFonts w:ascii="Times New Roman" w:hAnsi="Times New Roman" w:cs="Times New Roman"/>
          <w:sz w:val="24"/>
          <w:szCs w:val="24"/>
        </w:rPr>
        <w:t>Важливо, щоб Ви прочитали усі положення, зрозуміли вимоги Тендеру та подали Комерційні пропозиції відповідно до цих вимог. Не надання необхідних документів або не заповнення текстових полів може призвести до дискваліфікації Вашої Комерційної пропозиції.</w:t>
      </w:r>
    </w:p>
    <w:p w14:paraId="30FC41E4" w14:textId="77777777" w:rsidR="00950F14" w:rsidRPr="00654811" w:rsidRDefault="00950F14" w:rsidP="00950F14">
      <w:pPr>
        <w:pStyle w:val="Paragraph"/>
        <w:jc w:val="both"/>
        <w:rPr>
          <w:rFonts w:ascii="Times New Roman" w:hAnsi="Times New Roman" w:cs="Times New Roman"/>
          <w:sz w:val="10"/>
          <w:szCs w:val="10"/>
          <w:lang w:val="uk-UA"/>
        </w:rPr>
      </w:pPr>
    </w:p>
    <w:p w14:paraId="5878A2CA" w14:textId="77777777" w:rsidR="00950F14" w:rsidRPr="00654811" w:rsidRDefault="00950F14" w:rsidP="00950F14">
      <w:pPr>
        <w:pStyle w:val="Paragraph"/>
        <w:numPr>
          <w:ilvl w:val="0"/>
          <w:numId w:val="10"/>
        </w:numPr>
        <w:spacing w:line="276" w:lineRule="auto"/>
        <w:ind w:left="720"/>
        <w:jc w:val="both"/>
        <w:rPr>
          <w:rFonts w:ascii="Times New Roman" w:hAnsi="Times New Roman" w:cs="Times New Roman"/>
          <w:b/>
          <w:lang w:val="uk-UA"/>
        </w:rPr>
      </w:pPr>
      <w:r w:rsidRPr="00654811">
        <w:rPr>
          <w:rFonts w:ascii="Times New Roman" w:hAnsi="Times New Roman" w:cs="Times New Roman"/>
          <w:b/>
          <w:lang w:val="uk-UA"/>
        </w:rPr>
        <w:t>ПОДАННЯ КОМЕРЦІЙНИХ ПРОПОЗИЦІЙ</w:t>
      </w:r>
    </w:p>
    <w:p w14:paraId="270A0CDB" w14:textId="77777777" w:rsidR="00950F14" w:rsidRPr="00654811" w:rsidRDefault="00950F14" w:rsidP="00950F14">
      <w:pPr>
        <w:pStyle w:val="Paragraph"/>
        <w:spacing w:line="276" w:lineRule="auto"/>
        <w:ind w:left="720"/>
        <w:jc w:val="both"/>
        <w:rPr>
          <w:rFonts w:ascii="Times New Roman" w:hAnsi="Times New Roman" w:cs="Times New Roman"/>
          <w:b/>
          <w:lang w:val="uk-UA"/>
        </w:rPr>
      </w:pPr>
    </w:p>
    <w:p w14:paraId="479BEF7F" w14:textId="3A062167" w:rsidR="00950F14" w:rsidRPr="00654811" w:rsidRDefault="00950F14" w:rsidP="00950F14">
      <w:pPr>
        <w:pStyle w:val="Paragraph"/>
        <w:numPr>
          <w:ilvl w:val="0"/>
          <w:numId w:val="9"/>
        </w:numPr>
        <w:ind w:left="426" w:hanging="426"/>
        <w:jc w:val="both"/>
        <w:rPr>
          <w:rFonts w:ascii="Times New Roman" w:hAnsi="Times New Roman" w:cs="Times New Roman"/>
          <w:lang w:val="uk-UA"/>
        </w:rPr>
      </w:pPr>
      <w:r w:rsidRPr="00654811">
        <w:rPr>
          <w:rFonts w:ascii="Times New Roman" w:hAnsi="Times New Roman" w:cs="Times New Roman"/>
          <w:lang w:val="uk-UA"/>
        </w:rPr>
        <w:t xml:space="preserve">Заповнені Комерційні пропозиції разом з ліквідними реєстраційними документами повинні надаватись у закритому, проштампованому чи підписаному конверті з назвою тендеру за адресою:  </w:t>
      </w:r>
      <w:r w:rsidR="002E2D3D" w:rsidRPr="002E2D3D">
        <w:rPr>
          <w:rFonts w:ascii="Times New Roman" w:hAnsi="Times New Roman" w:cs="Times New Roman"/>
          <w:lang w:val="uk-UA"/>
        </w:rPr>
        <w:t>01042, м. Київ, вул. Дмитра Годзенка, буд. 2/4, 3-й поверх, кімната №302, контактна особа Голюк Ірина, тел. 097 -763-79-14</w:t>
      </w:r>
      <w:r w:rsidRPr="00654811">
        <w:rPr>
          <w:rFonts w:ascii="Times New Roman" w:hAnsi="Times New Roman" w:cs="Times New Roman"/>
          <w:lang w:val="uk-UA"/>
        </w:rPr>
        <w:t>.</w:t>
      </w:r>
    </w:p>
    <w:p w14:paraId="443FAEFB" w14:textId="77777777" w:rsidR="00950F14" w:rsidRPr="00654811" w:rsidRDefault="00950F14" w:rsidP="00950F14">
      <w:pPr>
        <w:pStyle w:val="Paragraph"/>
        <w:numPr>
          <w:ilvl w:val="0"/>
          <w:numId w:val="9"/>
        </w:numPr>
        <w:ind w:left="426" w:hanging="426"/>
        <w:jc w:val="both"/>
        <w:rPr>
          <w:rFonts w:ascii="Times New Roman" w:hAnsi="Times New Roman" w:cs="Times New Roman"/>
          <w:lang w:val="uk-UA"/>
        </w:rPr>
      </w:pPr>
      <w:r w:rsidRPr="00654811">
        <w:rPr>
          <w:rFonts w:ascii="Times New Roman" w:hAnsi="Times New Roman" w:cs="Times New Roman"/>
          <w:lang w:val="uk-UA"/>
        </w:rPr>
        <w:t>Заявки повинні бути підписані/проштамповані належним чином уповноваженим представником компанії, що пропонує свої послуги.</w:t>
      </w:r>
    </w:p>
    <w:p w14:paraId="5A28B6D6" w14:textId="77777777" w:rsidR="00950F14" w:rsidRPr="00654811" w:rsidRDefault="00950F14" w:rsidP="00950F14">
      <w:pPr>
        <w:pStyle w:val="Paragraph"/>
        <w:numPr>
          <w:ilvl w:val="0"/>
          <w:numId w:val="9"/>
        </w:numPr>
        <w:ind w:left="426" w:hanging="426"/>
        <w:jc w:val="both"/>
        <w:rPr>
          <w:rFonts w:ascii="Times New Roman" w:hAnsi="Times New Roman" w:cs="Times New Roman"/>
          <w:lang w:val="uk-UA"/>
        </w:rPr>
      </w:pPr>
      <w:r w:rsidRPr="00654811">
        <w:rPr>
          <w:rFonts w:ascii="Times New Roman" w:hAnsi="Times New Roman" w:cs="Times New Roman"/>
          <w:lang w:val="uk-UA"/>
        </w:rPr>
        <w:t>Заявки, надіслані на іншу адресу або в іншій формі, ніж це передбачено цим Запрошенням до участі у тендері, або отримані після вказаної дати та часу, будуть відхилені.</w:t>
      </w:r>
    </w:p>
    <w:p w14:paraId="66FB1FE8" w14:textId="77777777" w:rsidR="00950F14" w:rsidRPr="00654811" w:rsidRDefault="00950F14" w:rsidP="00950F14">
      <w:pPr>
        <w:pStyle w:val="Paragraph"/>
        <w:ind w:firstLine="360"/>
        <w:jc w:val="both"/>
        <w:rPr>
          <w:rFonts w:ascii="Times New Roman" w:hAnsi="Times New Roman" w:cs="Times New Roman"/>
          <w:sz w:val="14"/>
          <w:szCs w:val="14"/>
          <w:lang w:val="uk-UA"/>
        </w:rPr>
      </w:pPr>
    </w:p>
    <w:p w14:paraId="4B040443" w14:textId="77777777" w:rsidR="00950F14" w:rsidRPr="00654811" w:rsidRDefault="00950F14" w:rsidP="00950F14">
      <w:pPr>
        <w:pStyle w:val="Paragraph"/>
        <w:numPr>
          <w:ilvl w:val="0"/>
          <w:numId w:val="10"/>
        </w:numPr>
        <w:ind w:left="720"/>
        <w:jc w:val="both"/>
        <w:rPr>
          <w:rFonts w:ascii="Times New Roman" w:hAnsi="Times New Roman" w:cs="Times New Roman"/>
          <w:lang w:val="uk-UA"/>
        </w:rPr>
      </w:pPr>
      <w:r w:rsidRPr="00654811">
        <w:rPr>
          <w:rStyle w:val="HCharacterstring"/>
          <w:rFonts w:ascii="Times New Roman" w:hAnsi="Times New Roman" w:cs="Times New Roman"/>
          <w:lang w:val="uk-UA"/>
        </w:rPr>
        <w:t>ВИМОГИ ТА ВМІСТ КОМЕРЦІЙНОЇ ПРОПОЗИЦІЇ</w:t>
      </w:r>
    </w:p>
    <w:p w14:paraId="74245747" w14:textId="77777777" w:rsidR="00950F14" w:rsidRPr="00654811" w:rsidRDefault="00950F14" w:rsidP="00950F14">
      <w:pPr>
        <w:pStyle w:val="Paragraph"/>
        <w:jc w:val="both"/>
        <w:rPr>
          <w:rFonts w:ascii="Times New Roman" w:hAnsi="Times New Roman" w:cs="Times New Roman"/>
          <w:sz w:val="16"/>
          <w:szCs w:val="16"/>
          <w:lang w:val="uk-UA"/>
        </w:rPr>
      </w:pPr>
    </w:p>
    <w:p w14:paraId="31352FF0" w14:textId="77777777" w:rsidR="00950F14" w:rsidRPr="00654811" w:rsidRDefault="00950F14" w:rsidP="00950F14">
      <w:pPr>
        <w:pStyle w:val="Paragraph"/>
        <w:jc w:val="both"/>
        <w:rPr>
          <w:rFonts w:ascii="Times New Roman" w:hAnsi="Times New Roman" w:cs="Times New Roman"/>
          <w:lang w:val="uk-UA"/>
        </w:rPr>
      </w:pPr>
      <w:r w:rsidRPr="00654811">
        <w:rPr>
          <w:rFonts w:ascii="Times New Roman" w:hAnsi="Times New Roman" w:cs="Times New Roman"/>
          <w:lang w:val="uk-UA"/>
        </w:rPr>
        <w:t>1) Постачальники повинні надати свої Комерційні пропозиції в закритому конверті, на якому вказані дати тендеру та адресатом: Громадська організація «Асоціація фахівців з розв’язання конфліктів та соціальної і психологічної підтримки «Слова допомагають».  Заявки складаються з належним чином заповнених та підписаних:</w:t>
      </w:r>
    </w:p>
    <w:p w14:paraId="607CC874" w14:textId="77777777" w:rsidR="00950F14" w:rsidRPr="00654811" w:rsidRDefault="00950F14" w:rsidP="00950F14">
      <w:pPr>
        <w:pStyle w:val="Paragraph"/>
        <w:numPr>
          <w:ilvl w:val="0"/>
          <w:numId w:val="12"/>
        </w:numPr>
        <w:ind w:left="709"/>
        <w:jc w:val="both"/>
        <w:rPr>
          <w:rFonts w:ascii="Times New Roman" w:hAnsi="Times New Roman" w:cs="Times New Roman"/>
          <w:lang w:val="uk-UA"/>
        </w:rPr>
      </w:pPr>
      <w:r w:rsidRPr="00654811">
        <w:rPr>
          <w:rFonts w:ascii="Times New Roman" w:hAnsi="Times New Roman" w:cs="Times New Roman"/>
          <w:lang w:val="uk-UA"/>
        </w:rPr>
        <w:t xml:space="preserve">Тендерна форма (таблиця 1 цього Тендеру), </w:t>
      </w:r>
    </w:p>
    <w:p w14:paraId="2E22E1CF" w14:textId="77777777" w:rsidR="00950F14" w:rsidRPr="00654811" w:rsidRDefault="00950F14" w:rsidP="00950F14">
      <w:pPr>
        <w:pStyle w:val="Paragraph"/>
        <w:numPr>
          <w:ilvl w:val="0"/>
          <w:numId w:val="12"/>
        </w:numPr>
        <w:ind w:left="709"/>
        <w:jc w:val="both"/>
        <w:rPr>
          <w:rFonts w:ascii="Times New Roman" w:hAnsi="Times New Roman" w:cs="Times New Roman"/>
          <w:lang w:val="uk-UA"/>
        </w:rPr>
      </w:pPr>
      <w:r w:rsidRPr="00654811">
        <w:rPr>
          <w:rFonts w:ascii="Times New Roman" w:hAnsi="Times New Roman" w:cs="Times New Roman"/>
          <w:lang w:val="uk-UA"/>
        </w:rPr>
        <w:t>Комерційна пропозиція (таблиця 2 цього Тендеру)</w:t>
      </w:r>
    </w:p>
    <w:p w14:paraId="0B3D899C" w14:textId="77777777" w:rsidR="00950F14" w:rsidRPr="00654811" w:rsidRDefault="00950F14" w:rsidP="00950F14">
      <w:pPr>
        <w:pStyle w:val="Paragraph"/>
        <w:jc w:val="both"/>
        <w:rPr>
          <w:rFonts w:ascii="Times New Roman" w:hAnsi="Times New Roman" w:cs="Times New Roman"/>
          <w:sz w:val="16"/>
          <w:szCs w:val="16"/>
          <w:lang w:val="uk-UA"/>
        </w:rPr>
      </w:pPr>
    </w:p>
    <w:p w14:paraId="52D4DD1E" w14:textId="77777777" w:rsidR="00950F14" w:rsidRPr="00654811" w:rsidRDefault="00950F14" w:rsidP="00950F14">
      <w:pPr>
        <w:pStyle w:val="Paragraph"/>
        <w:jc w:val="both"/>
        <w:rPr>
          <w:rFonts w:ascii="Times New Roman" w:hAnsi="Times New Roman" w:cs="Times New Roman"/>
          <w:lang w:val="uk-UA"/>
        </w:rPr>
      </w:pPr>
      <w:r w:rsidRPr="00654811">
        <w:rPr>
          <w:rFonts w:ascii="Times New Roman" w:hAnsi="Times New Roman" w:cs="Times New Roman"/>
          <w:lang w:val="uk-UA"/>
        </w:rPr>
        <w:t xml:space="preserve">2)  </w:t>
      </w:r>
      <w:r w:rsidRPr="00654811">
        <w:rPr>
          <w:rFonts w:ascii="Times New Roman" w:hAnsi="Times New Roman" w:cs="Times New Roman"/>
          <w:b/>
          <w:lang w:val="uk-UA"/>
        </w:rPr>
        <w:t>Громадська організація «Асоціація фахівців з розв’язання конфліктів та соціальної і психологічної підтримки «Слова допомагають»</w:t>
      </w:r>
      <w:r w:rsidRPr="00654811">
        <w:rPr>
          <w:rFonts w:ascii="Times New Roman" w:hAnsi="Times New Roman" w:cs="Times New Roman"/>
          <w:lang w:val="uk-UA"/>
        </w:rPr>
        <w:t xml:space="preserve"> зберігає за собою право на те, щоб:</w:t>
      </w:r>
    </w:p>
    <w:p w14:paraId="4B33B19F" w14:textId="77777777" w:rsidR="00950F14" w:rsidRPr="00654811" w:rsidRDefault="00950F14" w:rsidP="00950F14">
      <w:pPr>
        <w:pStyle w:val="Paragraph"/>
        <w:numPr>
          <w:ilvl w:val="1"/>
          <w:numId w:val="13"/>
        </w:numPr>
        <w:jc w:val="both"/>
        <w:rPr>
          <w:rFonts w:ascii="Times New Roman" w:hAnsi="Times New Roman" w:cs="Times New Roman"/>
          <w:lang w:val="uk-UA"/>
        </w:rPr>
      </w:pPr>
      <w:r w:rsidRPr="00654811">
        <w:rPr>
          <w:rFonts w:ascii="Times New Roman" w:hAnsi="Times New Roman" w:cs="Times New Roman"/>
          <w:lang w:val="uk-UA"/>
        </w:rPr>
        <w:t>запросити будь-які додаткові або підтверджувальні дані (у Постачальників)</w:t>
      </w:r>
    </w:p>
    <w:p w14:paraId="193205EB" w14:textId="77777777" w:rsidR="00950F14" w:rsidRPr="00654811" w:rsidRDefault="00950F14" w:rsidP="00950F14">
      <w:pPr>
        <w:pStyle w:val="Paragraph"/>
        <w:numPr>
          <w:ilvl w:val="1"/>
          <w:numId w:val="13"/>
        </w:numPr>
        <w:jc w:val="both"/>
        <w:rPr>
          <w:rFonts w:ascii="Times New Roman" w:hAnsi="Times New Roman" w:cs="Times New Roman"/>
          <w:lang w:val="uk-UA"/>
        </w:rPr>
      </w:pPr>
      <w:r w:rsidRPr="00654811">
        <w:rPr>
          <w:rFonts w:ascii="Times New Roman" w:hAnsi="Times New Roman" w:cs="Times New Roman"/>
          <w:lang w:val="uk-UA"/>
        </w:rPr>
        <w:t>перевіряти дані щодо Заявника у відкритих державних реєстрах і керуватися цими даними.</w:t>
      </w:r>
    </w:p>
    <w:p w14:paraId="2F19C417" w14:textId="77777777" w:rsidR="00950F14" w:rsidRPr="00654811" w:rsidRDefault="00950F14" w:rsidP="00950F14">
      <w:pPr>
        <w:pStyle w:val="Paragraph"/>
        <w:numPr>
          <w:ilvl w:val="1"/>
          <w:numId w:val="13"/>
        </w:numPr>
        <w:jc w:val="both"/>
        <w:rPr>
          <w:rFonts w:ascii="Times New Roman" w:hAnsi="Times New Roman" w:cs="Times New Roman"/>
          <w:lang w:val="uk-UA"/>
        </w:rPr>
      </w:pPr>
      <w:r w:rsidRPr="00654811">
        <w:rPr>
          <w:rFonts w:ascii="Times New Roman" w:hAnsi="Times New Roman" w:cs="Times New Roman"/>
          <w:lang w:val="uk-UA"/>
        </w:rPr>
        <w:t>прийняти будь-яку Заявку повністю або частково.</w:t>
      </w:r>
    </w:p>
    <w:p w14:paraId="0A847748" w14:textId="77777777" w:rsidR="00950F14" w:rsidRPr="00654811" w:rsidRDefault="00950F14" w:rsidP="00950F14">
      <w:pPr>
        <w:pStyle w:val="Paragraph"/>
        <w:numPr>
          <w:ilvl w:val="1"/>
          <w:numId w:val="13"/>
        </w:numPr>
        <w:jc w:val="both"/>
        <w:rPr>
          <w:rFonts w:ascii="Times New Roman" w:hAnsi="Times New Roman" w:cs="Times New Roman"/>
          <w:lang w:val="uk-UA"/>
        </w:rPr>
      </w:pPr>
      <w:r w:rsidRPr="00654811">
        <w:rPr>
          <w:rFonts w:ascii="Times New Roman" w:hAnsi="Times New Roman" w:cs="Times New Roman"/>
          <w:lang w:val="uk-UA"/>
        </w:rPr>
        <w:t>вступити у переговори з обраним Постачальником.</w:t>
      </w:r>
    </w:p>
    <w:p w14:paraId="16E0BF3A" w14:textId="77777777" w:rsidR="00950F14" w:rsidRPr="00654811" w:rsidRDefault="00950F14" w:rsidP="00950F14">
      <w:pPr>
        <w:pStyle w:val="Paragraph"/>
        <w:numPr>
          <w:ilvl w:val="1"/>
          <w:numId w:val="13"/>
        </w:numPr>
        <w:spacing w:after="120"/>
        <w:jc w:val="both"/>
        <w:rPr>
          <w:rFonts w:ascii="Times New Roman" w:hAnsi="Times New Roman" w:cs="Times New Roman"/>
          <w:lang w:val="uk-UA"/>
        </w:rPr>
      </w:pPr>
      <w:r w:rsidRPr="00654811">
        <w:rPr>
          <w:rFonts w:ascii="Times New Roman" w:hAnsi="Times New Roman" w:cs="Times New Roman"/>
          <w:lang w:val="uk-UA"/>
        </w:rPr>
        <w:t>доручити реалізацію договорів більш ніж одному Постачальнику в цілях здійснення часткової закупівлі.</w:t>
      </w:r>
    </w:p>
    <w:p w14:paraId="4714E525" w14:textId="77777777" w:rsidR="00950F14" w:rsidRPr="00654811" w:rsidRDefault="00950F14" w:rsidP="00950F14">
      <w:pPr>
        <w:pStyle w:val="Paragraph"/>
        <w:numPr>
          <w:ilvl w:val="0"/>
          <w:numId w:val="10"/>
        </w:numPr>
        <w:spacing w:after="120"/>
        <w:ind w:left="720"/>
        <w:jc w:val="both"/>
        <w:rPr>
          <w:rFonts w:ascii="Times New Roman" w:hAnsi="Times New Roman" w:cs="Times New Roman"/>
          <w:lang w:val="uk-UA"/>
        </w:rPr>
      </w:pPr>
      <w:r w:rsidRPr="00654811">
        <w:rPr>
          <w:rStyle w:val="HCharacterstring"/>
          <w:rFonts w:ascii="Times New Roman" w:hAnsi="Times New Roman" w:cs="Times New Roman"/>
          <w:lang w:val="uk-UA"/>
        </w:rPr>
        <w:t>ПРОЦЕС ТА МЕТОД ОЦІНКИ КОМЕРЦІЙНИХ ПРОПОЗИЦІЙ</w:t>
      </w:r>
    </w:p>
    <w:p w14:paraId="76A648BD" w14:textId="77777777" w:rsidR="008D6B34" w:rsidRPr="008D6B34" w:rsidRDefault="008D6B34" w:rsidP="008D6B34">
      <w:pPr>
        <w:pStyle w:val="Paragraph"/>
        <w:spacing w:after="120"/>
        <w:ind w:firstLine="360"/>
        <w:jc w:val="both"/>
        <w:rPr>
          <w:rFonts w:ascii="Times New Roman" w:hAnsi="Times New Roman" w:cs="Times New Roman"/>
          <w:lang w:val="uk-UA"/>
        </w:rPr>
      </w:pPr>
      <w:r w:rsidRPr="008D6B34">
        <w:rPr>
          <w:rFonts w:ascii="Times New Roman" w:hAnsi="Times New Roman" w:cs="Times New Roman"/>
          <w:lang w:val="uk-UA"/>
        </w:rPr>
        <w:t>Реалізацію Договору буде доручено учаснику, який подав технічно прийнятну пропозицію та набрав найвищу загальну кількість балів за результатами оцінювання відповідно до встановлених критеріїв і вагових коефіцієнтів.</w:t>
      </w:r>
    </w:p>
    <w:p w14:paraId="3F8BFC9A" w14:textId="77777777" w:rsidR="008D6B34" w:rsidRPr="008D6B34" w:rsidRDefault="008D6B34" w:rsidP="008D6B34">
      <w:pPr>
        <w:pStyle w:val="Paragraph"/>
        <w:spacing w:after="120"/>
        <w:ind w:firstLine="360"/>
        <w:jc w:val="both"/>
        <w:rPr>
          <w:rFonts w:ascii="Times New Roman" w:hAnsi="Times New Roman" w:cs="Times New Roman"/>
          <w:lang w:val="uk-UA"/>
        </w:rPr>
      </w:pPr>
      <w:r w:rsidRPr="008D6B34">
        <w:rPr>
          <w:rFonts w:ascii="Times New Roman" w:hAnsi="Times New Roman" w:cs="Times New Roman"/>
          <w:lang w:val="uk-UA"/>
        </w:rPr>
        <w:t>Пропозиція вважається технічно прийнятною, якщо учасник надав усі обов’язкові документи, передбачені тендерною документацією, а запропоновані послуги та товари відповідають установленим обов’язковим технічним вимогам і специфікаціям закупівлі.</w:t>
      </w:r>
    </w:p>
    <w:p w14:paraId="490CB960" w14:textId="0C63DC54" w:rsidR="00701BAE" w:rsidRPr="00654811" w:rsidRDefault="008D6B34" w:rsidP="008D6B34">
      <w:pPr>
        <w:pStyle w:val="Paragraph"/>
        <w:spacing w:after="120"/>
        <w:ind w:firstLine="360"/>
        <w:jc w:val="both"/>
        <w:rPr>
          <w:rFonts w:ascii="Times New Roman" w:hAnsi="Times New Roman" w:cs="Times New Roman"/>
          <w:lang w:val="uk-UA"/>
        </w:rPr>
      </w:pPr>
      <w:r w:rsidRPr="008D6B34">
        <w:rPr>
          <w:rFonts w:ascii="Times New Roman" w:hAnsi="Times New Roman" w:cs="Times New Roman"/>
          <w:lang w:val="uk-UA"/>
        </w:rPr>
        <w:t>Відповідність обов’язковим технічним вимогам є умовою допуску пропозиції до подальшого оцінювання. Визначення переможця здійснюється за результатами бального оцінювання пропозицій, допущених до оцінювання.</w:t>
      </w:r>
      <w:r w:rsidR="00950F14" w:rsidRPr="00654811">
        <w:rPr>
          <w:rFonts w:ascii="Times New Roman" w:hAnsi="Times New Roman" w:cs="Times New Roman"/>
          <w:lang w:val="uk-UA"/>
        </w:rPr>
        <w:t xml:space="preserve"> </w:t>
      </w:r>
    </w:p>
    <w:p w14:paraId="44184FA2" w14:textId="45076DD1" w:rsidR="002D2C1F" w:rsidRPr="00654811" w:rsidRDefault="002D2C1F" w:rsidP="005941EC">
      <w:pPr>
        <w:pStyle w:val="Paragraph"/>
        <w:spacing w:after="120"/>
        <w:ind w:firstLine="360"/>
        <w:jc w:val="both"/>
        <w:rPr>
          <w:rFonts w:ascii="Times New Roman" w:hAnsi="Times New Roman" w:cs="Times New Roman"/>
          <w:b/>
          <w:bCs/>
          <w:lang w:val="uk-UA"/>
        </w:rPr>
      </w:pPr>
      <w:r w:rsidRPr="00654811">
        <w:rPr>
          <w:rFonts w:ascii="Times New Roman" w:hAnsi="Times New Roman" w:cs="Times New Roman"/>
          <w:b/>
          <w:bCs/>
          <w:lang w:val="uk-UA"/>
        </w:rPr>
        <w:t>Для оцінки тендерних пропозицій за послугами організації тренінгів пропонується така система критеріїв. Кожен критерій оцінюється за шкалою 0–5 балів, а загальний бал розраховується з урахуванням вагових коефіцієнтів:</w:t>
      </w:r>
    </w:p>
    <w:tbl>
      <w:tblPr>
        <w:tblW w:w="9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107"/>
        <w:gridCol w:w="1576"/>
        <w:gridCol w:w="920"/>
        <w:gridCol w:w="820"/>
      </w:tblGrid>
      <w:tr w:rsidR="005941EC" w:rsidRPr="00654811" w14:paraId="534854B9" w14:textId="77777777" w:rsidTr="00BD0122">
        <w:trPr>
          <w:trHeight w:val="1489"/>
        </w:trPr>
        <w:tc>
          <w:tcPr>
            <w:tcW w:w="3397" w:type="dxa"/>
            <w:vAlign w:val="center"/>
          </w:tcPr>
          <w:p w14:paraId="2A8ADC9F" w14:textId="59BB3B99"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lastRenderedPageBreak/>
              <w:t>1. Відповідність технічному завданню</w:t>
            </w:r>
          </w:p>
        </w:tc>
        <w:tc>
          <w:tcPr>
            <w:tcW w:w="4683" w:type="dxa"/>
            <w:gridSpan w:val="2"/>
            <w:vAlign w:val="bottom"/>
          </w:tcPr>
          <w:p w14:paraId="07A9E827" w14:textId="77777777" w:rsidR="009F71D5" w:rsidRPr="00D8167B" w:rsidRDefault="009F71D5" w:rsidP="00D8167B">
            <w:pPr>
              <w:spacing w:after="120" w:line="240" w:lineRule="auto"/>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Бал</w:t>
            </w:r>
            <w:r w:rsidRPr="00D8167B">
              <w:rPr>
                <w:rFonts w:ascii="Times New Roman" w:eastAsia="Times New Roman" w:hAnsi="Times New Roman" w:cs="Times New Roman"/>
                <w:b/>
                <w:bCs/>
                <w:color w:val="000000"/>
                <w:sz w:val="18"/>
                <w:szCs w:val="18"/>
              </w:rPr>
              <w:tab/>
              <w:t>Умови присвоєння</w:t>
            </w:r>
          </w:p>
          <w:p w14:paraId="1C3BE51B" w14:textId="77777777" w:rsidR="009F71D5" w:rsidRPr="00D8167B" w:rsidRDefault="009F71D5" w:rsidP="009F71D5">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5</w:t>
            </w:r>
            <w:r w:rsidRPr="00D8167B">
              <w:rPr>
                <w:rFonts w:ascii="Times New Roman" w:eastAsia="Times New Roman" w:hAnsi="Times New Roman" w:cs="Times New Roman"/>
                <w:color w:val="000000"/>
                <w:sz w:val="18"/>
                <w:szCs w:val="18"/>
              </w:rPr>
              <w:tab/>
              <w:t>95–100% позицій відповідають усім установленим технічним вимогам</w:t>
            </w:r>
          </w:p>
          <w:p w14:paraId="40D0F47B" w14:textId="77777777" w:rsidR="009F71D5" w:rsidRPr="00D8167B" w:rsidRDefault="009F71D5" w:rsidP="009F71D5">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4</w:t>
            </w:r>
            <w:r w:rsidRPr="00D8167B">
              <w:rPr>
                <w:rFonts w:ascii="Times New Roman" w:eastAsia="Times New Roman" w:hAnsi="Times New Roman" w:cs="Times New Roman"/>
                <w:color w:val="000000"/>
                <w:sz w:val="18"/>
                <w:szCs w:val="18"/>
              </w:rPr>
              <w:tab/>
              <w:t>85–94% позицій відповідають вимогам</w:t>
            </w:r>
          </w:p>
          <w:p w14:paraId="2B3FEAF3" w14:textId="77777777" w:rsidR="009F71D5" w:rsidRPr="00D8167B" w:rsidRDefault="009F71D5" w:rsidP="009F71D5">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3</w:t>
            </w:r>
            <w:r w:rsidRPr="00D8167B">
              <w:rPr>
                <w:rFonts w:ascii="Times New Roman" w:eastAsia="Times New Roman" w:hAnsi="Times New Roman" w:cs="Times New Roman"/>
                <w:color w:val="000000"/>
                <w:sz w:val="18"/>
                <w:szCs w:val="18"/>
              </w:rPr>
              <w:tab/>
              <w:t>70–84% позицій відповідають вимогам</w:t>
            </w:r>
          </w:p>
          <w:p w14:paraId="4E254511" w14:textId="77777777" w:rsidR="009F71D5" w:rsidRPr="00D8167B" w:rsidRDefault="009F71D5" w:rsidP="009F71D5">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2</w:t>
            </w:r>
            <w:r w:rsidRPr="00D8167B">
              <w:rPr>
                <w:rFonts w:ascii="Times New Roman" w:eastAsia="Times New Roman" w:hAnsi="Times New Roman" w:cs="Times New Roman"/>
                <w:color w:val="000000"/>
                <w:sz w:val="18"/>
                <w:szCs w:val="18"/>
              </w:rPr>
              <w:tab/>
              <w:t>50–69% позицій відповідають вимогам</w:t>
            </w:r>
          </w:p>
          <w:p w14:paraId="06D78062" w14:textId="77777777" w:rsidR="009F71D5" w:rsidRPr="00D8167B" w:rsidRDefault="009F71D5" w:rsidP="009F71D5">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1</w:t>
            </w:r>
            <w:r w:rsidRPr="00D8167B">
              <w:rPr>
                <w:rFonts w:ascii="Times New Roman" w:eastAsia="Times New Roman" w:hAnsi="Times New Roman" w:cs="Times New Roman"/>
                <w:color w:val="000000"/>
                <w:sz w:val="18"/>
                <w:szCs w:val="18"/>
              </w:rPr>
              <w:tab/>
              <w:t>1–49% позицій відповідають вимогам</w:t>
            </w:r>
          </w:p>
          <w:p w14:paraId="7395744B" w14:textId="2FDB27C8" w:rsidR="009F71D5" w:rsidRPr="00D8167B" w:rsidRDefault="009F71D5" w:rsidP="009F71D5">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0</w:t>
            </w:r>
            <w:r w:rsidRPr="00D8167B">
              <w:rPr>
                <w:rFonts w:ascii="Times New Roman" w:eastAsia="Times New Roman" w:hAnsi="Times New Roman" w:cs="Times New Roman"/>
                <w:color w:val="000000"/>
                <w:sz w:val="18"/>
                <w:szCs w:val="18"/>
              </w:rPr>
              <w:tab/>
              <w:t>Технічні характеристики не надані або неможливо оцінити відповідність</w:t>
            </w:r>
          </w:p>
        </w:tc>
        <w:tc>
          <w:tcPr>
            <w:tcW w:w="920" w:type="dxa"/>
            <w:noWrap/>
            <w:vAlign w:val="center"/>
          </w:tcPr>
          <w:p w14:paraId="479B5D8D" w14:textId="65F82F25"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c>
          <w:tcPr>
            <w:tcW w:w="820" w:type="dxa"/>
            <w:noWrap/>
            <w:vAlign w:val="center"/>
          </w:tcPr>
          <w:p w14:paraId="2E60D140" w14:textId="139733AD"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2</w:t>
            </w:r>
            <w:r w:rsidR="001531E8">
              <w:rPr>
                <w:rFonts w:ascii="Times New Roman" w:eastAsia="Times New Roman" w:hAnsi="Times New Roman" w:cs="Times New Roman"/>
                <w:color w:val="000000"/>
                <w:sz w:val="18"/>
                <w:szCs w:val="18"/>
              </w:rPr>
              <w:t>5</w:t>
            </w:r>
          </w:p>
        </w:tc>
      </w:tr>
      <w:tr w:rsidR="005941EC" w:rsidRPr="00654811" w14:paraId="2B456695" w14:textId="77777777" w:rsidTr="00BD0122">
        <w:trPr>
          <w:trHeight w:val="1050"/>
        </w:trPr>
        <w:tc>
          <w:tcPr>
            <w:tcW w:w="3397" w:type="dxa"/>
            <w:vAlign w:val="center"/>
          </w:tcPr>
          <w:p w14:paraId="56BA2BC4" w14:textId="62E2C021"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 xml:space="preserve">2. Ціна пропозиції  </w:t>
            </w:r>
          </w:p>
        </w:tc>
        <w:tc>
          <w:tcPr>
            <w:tcW w:w="4683" w:type="dxa"/>
            <w:gridSpan w:val="2"/>
            <w:vAlign w:val="center"/>
          </w:tcPr>
          <w:p w14:paraId="428A9AE0" w14:textId="77777777" w:rsidR="005941EC" w:rsidRPr="004613BC" w:rsidRDefault="00827C34" w:rsidP="005941EC">
            <w:pPr>
              <w:spacing w:after="0" w:line="240" w:lineRule="auto"/>
              <w:rPr>
                <w:rFonts w:ascii="Times New Roman" w:eastAsia="Times New Roman" w:hAnsi="Times New Roman" w:cs="Times New Roman"/>
                <w:color w:val="000000"/>
                <w:sz w:val="18"/>
                <w:szCs w:val="18"/>
                <w:lang w:val="ru-RU"/>
              </w:rPr>
            </w:pPr>
            <w:r>
              <w:rPr>
                <w:rFonts w:ascii="Times New Roman" w:eastAsia="Times New Roman" w:hAnsi="Times New Roman" w:cs="Times New Roman"/>
                <w:color w:val="000000"/>
                <w:sz w:val="18"/>
                <w:szCs w:val="18"/>
              </w:rPr>
              <w:t>Для цього критерію застосовується формула.</w:t>
            </w:r>
          </w:p>
          <w:p w14:paraId="0EFE053C" w14:textId="77777777" w:rsidR="00827C34" w:rsidRPr="004613BC" w:rsidRDefault="00827C34" w:rsidP="005941EC">
            <w:pPr>
              <w:spacing w:after="0" w:line="240" w:lineRule="auto"/>
              <w:rPr>
                <w:rFonts w:ascii="Times New Roman" w:eastAsia="Times New Roman" w:hAnsi="Times New Roman" w:cs="Times New Roman"/>
                <w:color w:val="000000"/>
                <w:sz w:val="18"/>
                <w:szCs w:val="18"/>
                <w:lang w:val="ru-RU"/>
              </w:rPr>
            </w:pPr>
          </w:p>
          <w:p w14:paraId="3F2DE1EF" w14:textId="178EC84F" w:rsidR="00827C34" w:rsidRPr="00827C34" w:rsidRDefault="00827C34" w:rsidP="005941EC">
            <w:pPr>
              <w:spacing w:after="0" w:line="240" w:lineRule="auto"/>
              <w:rPr>
                <w:rFonts w:ascii="Times New Roman" w:eastAsia="Times New Roman" w:hAnsi="Times New Roman" w:cs="Times New Roman"/>
                <w:b/>
                <w:bCs/>
                <w:color w:val="000000"/>
                <w:sz w:val="18"/>
                <w:szCs w:val="18"/>
              </w:rPr>
            </w:pPr>
            <w:r w:rsidRPr="00827C34">
              <w:rPr>
                <w:rFonts w:ascii="Times New Roman" w:eastAsia="Times New Roman" w:hAnsi="Times New Roman" w:cs="Times New Roman"/>
                <w:b/>
                <w:bCs/>
                <w:color w:val="000000"/>
                <w:sz w:val="18"/>
                <w:szCs w:val="18"/>
              </w:rPr>
              <w:t>Бал =</w:t>
            </w:r>
            <w:r w:rsidRPr="00827C34">
              <w:rPr>
                <w:rFonts w:ascii="Times New Roman" w:eastAsia="Times New Roman" w:hAnsi="Times New Roman" w:cs="Times New Roman"/>
                <w:b/>
                <w:bCs/>
                <w:color w:val="000000"/>
                <w:sz w:val="18"/>
                <w:szCs w:val="18"/>
                <w:lang w:val="ru-RU"/>
              </w:rPr>
              <w:t xml:space="preserve"> (</w:t>
            </w:r>
            <w:r w:rsidRPr="00827C34">
              <w:rPr>
                <w:rFonts w:ascii="Times New Roman" w:eastAsia="Times New Roman" w:hAnsi="Times New Roman" w:cs="Times New Roman"/>
                <w:b/>
                <w:bCs/>
                <w:color w:val="000000"/>
                <w:sz w:val="18"/>
                <w:szCs w:val="18"/>
              </w:rPr>
              <w:t>Найнижча ціна / Ціна учасника) х 5</w:t>
            </w:r>
          </w:p>
        </w:tc>
        <w:tc>
          <w:tcPr>
            <w:tcW w:w="920" w:type="dxa"/>
            <w:noWrap/>
            <w:vAlign w:val="center"/>
          </w:tcPr>
          <w:p w14:paraId="5E415E98" w14:textId="623D4249"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c>
          <w:tcPr>
            <w:tcW w:w="820" w:type="dxa"/>
            <w:noWrap/>
            <w:vAlign w:val="center"/>
          </w:tcPr>
          <w:p w14:paraId="0CD6E615" w14:textId="4F52871E"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20</w:t>
            </w:r>
          </w:p>
        </w:tc>
      </w:tr>
      <w:tr w:rsidR="006372E8" w:rsidRPr="00654811" w14:paraId="5983D4A4" w14:textId="77777777" w:rsidTr="00BD0122">
        <w:trPr>
          <w:trHeight w:val="1489"/>
        </w:trPr>
        <w:tc>
          <w:tcPr>
            <w:tcW w:w="3397" w:type="dxa"/>
            <w:vAlign w:val="center"/>
          </w:tcPr>
          <w:p w14:paraId="2CFA3EFC" w14:textId="389D782D" w:rsidR="006372E8" w:rsidRPr="00D8167B" w:rsidRDefault="006372E8" w:rsidP="006372E8">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3. Якість матеріалів і товарів</w:t>
            </w:r>
          </w:p>
        </w:tc>
        <w:tc>
          <w:tcPr>
            <w:tcW w:w="4683" w:type="dxa"/>
            <w:gridSpan w:val="2"/>
            <w:vAlign w:val="center"/>
          </w:tcPr>
          <w:p w14:paraId="101CAED1" w14:textId="77777777" w:rsidR="006609E1" w:rsidRPr="00D8167B" w:rsidRDefault="006609E1" w:rsidP="00D8167B">
            <w:pPr>
              <w:spacing w:after="120" w:line="240" w:lineRule="auto"/>
              <w:jc w:val="both"/>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Бал</w:t>
            </w:r>
            <w:r w:rsidRPr="00D8167B">
              <w:rPr>
                <w:rFonts w:ascii="Times New Roman" w:eastAsia="Times New Roman" w:hAnsi="Times New Roman" w:cs="Times New Roman"/>
                <w:b/>
                <w:bCs/>
                <w:color w:val="000000"/>
                <w:sz w:val="18"/>
                <w:szCs w:val="18"/>
              </w:rPr>
              <w:tab/>
              <w:t>Умови присвоєння</w:t>
            </w:r>
          </w:p>
          <w:p w14:paraId="376B381B"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5</w:t>
            </w:r>
            <w:r w:rsidRPr="00D8167B">
              <w:rPr>
                <w:rFonts w:ascii="Times New Roman" w:eastAsia="Times New Roman" w:hAnsi="Times New Roman" w:cs="Times New Roman"/>
                <w:color w:val="000000"/>
                <w:sz w:val="18"/>
                <w:szCs w:val="18"/>
              </w:rPr>
              <w:tab/>
              <w:t>Детально підтверджена висока якість товарів; характеристики перевищують мінімальні вимоги там, де це доречно, а заявлені властивості підтверджені документацією виробника або іншими перевірними даними</w:t>
            </w:r>
          </w:p>
          <w:p w14:paraId="275435C8"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4</w:t>
            </w:r>
            <w:r w:rsidRPr="00D8167B">
              <w:rPr>
                <w:rFonts w:ascii="Times New Roman" w:eastAsia="Times New Roman" w:hAnsi="Times New Roman" w:cs="Times New Roman"/>
                <w:color w:val="000000"/>
                <w:sz w:val="18"/>
                <w:szCs w:val="18"/>
              </w:rPr>
              <w:tab/>
              <w:t>Усі основні характеристики підтверджені; товари мають добрі показники якості, надійності та придатності до використання</w:t>
            </w:r>
          </w:p>
          <w:p w14:paraId="64A0088E"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3</w:t>
            </w:r>
            <w:r w:rsidRPr="00D8167B">
              <w:rPr>
                <w:rFonts w:ascii="Times New Roman" w:eastAsia="Times New Roman" w:hAnsi="Times New Roman" w:cs="Times New Roman"/>
                <w:color w:val="000000"/>
                <w:sz w:val="18"/>
                <w:szCs w:val="18"/>
              </w:rPr>
              <w:tab/>
              <w:t>Мінімальні вимоги виконані; характеристики достатньо конкретні для перевірки, але додаткових підтверджень або переваг якості небагато</w:t>
            </w:r>
          </w:p>
          <w:p w14:paraId="6A7513B0"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2</w:t>
            </w:r>
            <w:r w:rsidRPr="00D8167B">
              <w:rPr>
                <w:rFonts w:ascii="Times New Roman" w:eastAsia="Times New Roman" w:hAnsi="Times New Roman" w:cs="Times New Roman"/>
                <w:color w:val="000000"/>
                <w:sz w:val="18"/>
                <w:szCs w:val="18"/>
              </w:rPr>
              <w:tab/>
              <w:t>Частина характеристик описана недостатньо; якість або довговічність окремих товарів підтверджена лише частково</w:t>
            </w:r>
          </w:p>
          <w:p w14:paraId="28813A8E"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1</w:t>
            </w:r>
            <w:r w:rsidRPr="00D8167B">
              <w:rPr>
                <w:rFonts w:ascii="Times New Roman" w:eastAsia="Times New Roman" w:hAnsi="Times New Roman" w:cs="Times New Roman"/>
                <w:color w:val="000000"/>
                <w:sz w:val="18"/>
                <w:szCs w:val="18"/>
              </w:rPr>
              <w:tab/>
              <w:t>Надано дуже обмежені характеристики, що не дають належно оцінити якість більшості товарів</w:t>
            </w:r>
          </w:p>
          <w:p w14:paraId="174F05DE" w14:textId="00B0177B" w:rsidR="006372E8"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0</w:t>
            </w:r>
            <w:r w:rsidRPr="00D8167B">
              <w:rPr>
                <w:rFonts w:ascii="Times New Roman" w:eastAsia="Times New Roman" w:hAnsi="Times New Roman" w:cs="Times New Roman"/>
                <w:color w:val="000000"/>
                <w:sz w:val="18"/>
                <w:szCs w:val="18"/>
              </w:rPr>
              <w:tab/>
              <w:t>Інформація про якість не надана або надані дані не дають змоги перевірити запропоновані товари</w:t>
            </w:r>
          </w:p>
        </w:tc>
        <w:tc>
          <w:tcPr>
            <w:tcW w:w="920" w:type="dxa"/>
            <w:noWrap/>
            <w:vAlign w:val="center"/>
          </w:tcPr>
          <w:p w14:paraId="4DA0D197" w14:textId="2A5880F4" w:rsidR="006372E8" w:rsidRPr="00D8167B" w:rsidRDefault="006372E8" w:rsidP="006372E8">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c>
          <w:tcPr>
            <w:tcW w:w="820" w:type="dxa"/>
            <w:noWrap/>
            <w:vAlign w:val="center"/>
          </w:tcPr>
          <w:p w14:paraId="2D9573AF" w14:textId="1C093522" w:rsidR="006372E8" w:rsidRPr="00D8167B" w:rsidRDefault="001531E8" w:rsidP="006372E8">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r>
      <w:tr w:rsidR="005941EC" w:rsidRPr="00654811" w14:paraId="5160530B" w14:textId="77777777" w:rsidTr="00BD0122">
        <w:trPr>
          <w:trHeight w:val="1489"/>
        </w:trPr>
        <w:tc>
          <w:tcPr>
            <w:tcW w:w="3397" w:type="dxa"/>
            <w:vAlign w:val="center"/>
          </w:tcPr>
          <w:p w14:paraId="58CE4EB5" w14:textId="5F246F49" w:rsidR="005941EC" w:rsidRPr="00D8167B" w:rsidRDefault="006372E8"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4</w:t>
            </w:r>
            <w:r w:rsidR="005941EC" w:rsidRPr="00D8167B">
              <w:rPr>
                <w:rFonts w:ascii="Times New Roman" w:eastAsia="Times New Roman" w:hAnsi="Times New Roman" w:cs="Times New Roman"/>
                <w:color w:val="000000"/>
                <w:sz w:val="18"/>
                <w:szCs w:val="18"/>
              </w:rPr>
              <w:t xml:space="preserve">. </w:t>
            </w:r>
            <w:r w:rsidRPr="00D8167B">
              <w:rPr>
                <w:rFonts w:ascii="Times New Roman" w:eastAsia="Times New Roman" w:hAnsi="Times New Roman" w:cs="Times New Roman"/>
                <w:color w:val="000000"/>
                <w:sz w:val="18"/>
                <w:szCs w:val="18"/>
              </w:rPr>
              <w:t>Якість меню та організація харчування</w:t>
            </w:r>
            <w:r w:rsidR="005941EC" w:rsidRPr="00D8167B">
              <w:rPr>
                <w:rFonts w:ascii="Times New Roman" w:eastAsia="Times New Roman" w:hAnsi="Times New Roman" w:cs="Times New Roman"/>
                <w:color w:val="000000"/>
                <w:sz w:val="18"/>
                <w:szCs w:val="18"/>
              </w:rPr>
              <w:t xml:space="preserve">    </w:t>
            </w:r>
          </w:p>
        </w:tc>
        <w:tc>
          <w:tcPr>
            <w:tcW w:w="4683" w:type="dxa"/>
            <w:gridSpan w:val="2"/>
            <w:vAlign w:val="bottom"/>
          </w:tcPr>
          <w:p w14:paraId="5EA855FD" w14:textId="77777777" w:rsidR="006609E1" w:rsidRPr="00D8167B" w:rsidRDefault="006609E1" w:rsidP="00D8167B">
            <w:pPr>
              <w:spacing w:after="120" w:line="240" w:lineRule="auto"/>
              <w:jc w:val="both"/>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Бал</w:t>
            </w:r>
            <w:r w:rsidRPr="00D8167B">
              <w:rPr>
                <w:rFonts w:ascii="Times New Roman" w:eastAsia="Times New Roman" w:hAnsi="Times New Roman" w:cs="Times New Roman"/>
                <w:b/>
                <w:bCs/>
                <w:color w:val="000000"/>
                <w:sz w:val="18"/>
                <w:szCs w:val="18"/>
              </w:rPr>
              <w:tab/>
              <w:t>Умови присвоєння</w:t>
            </w:r>
          </w:p>
          <w:p w14:paraId="7AF7BBC0"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5</w:t>
            </w:r>
            <w:r w:rsidRPr="00D8167B">
              <w:rPr>
                <w:rFonts w:ascii="Times New Roman" w:eastAsia="Times New Roman" w:hAnsi="Times New Roman" w:cs="Times New Roman"/>
                <w:color w:val="000000"/>
                <w:sz w:val="18"/>
                <w:szCs w:val="18"/>
              </w:rPr>
              <w:tab/>
              <w:t>Подано повне детальне меню з назвами страв і виходом кожної порції; виконано всі мінімальні вимоги; передбачено вегетаріанське меню на запит, якісну організацію обслуговування та чіткий графік подачі</w:t>
            </w:r>
          </w:p>
          <w:p w14:paraId="0CEAA3B9"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4</w:t>
            </w:r>
            <w:r w:rsidRPr="00D8167B">
              <w:rPr>
                <w:rFonts w:ascii="Times New Roman" w:eastAsia="Times New Roman" w:hAnsi="Times New Roman" w:cs="Times New Roman"/>
                <w:color w:val="000000"/>
                <w:sz w:val="18"/>
                <w:szCs w:val="18"/>
              </w:rPr>
              <w:tab/>
              <w:t>Меню повне й відповідає вимогам; організація обслуговування описана належно, але є незначні недоліки в деталізації</w:t>
            </w:r>
          </w:p>
          <w:p w14:paraId="2097A422"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3</w:t>
            </w:r>
            <w:r w:rsidRPr="00D8167B">
              <w:rPr>
                <w:rFonts w:ascii="Times New Roman" w:eastAsia="Times New Roman" w:hAnsi="Times New Roman" w:cs="Times New Roman"/>
                <w:color w:val="000000"/>
                <w:sz w:val="18"/>
                <w:szCs w:val="18"/>
              </w:rPr>
              <w:tab/>
              <w:t>Основні вимоги виконані; меню надано, але окремі деталі щодо складу, виходу порцій або обслуговування потребують уточнення</w:t>
            </w:r>
          </w:p>
          <w:p w14:paraId="74808178"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2</w:t>
            </w:r>
            <w:r w:rsidRPr="00D8167B">
              <w:rPr>
                <w:rFonts w:ascii="Times New Roman" w:eastAsia="Times New Roman" w:hAnsi="Times New Roman" w:cs="Times New Roman"/>
                <w:color w:val="000000"/>
                <w:sz w:val="18"/>
                <w:szCs w:val="18"/>
              </w:rPr>
              <w:tab/>
              <w:t>Меню частково деталізоване; не всі параметри порцій або умови обслуговування чітко визначені</w:t>
            </w:r>
          </w:p>
          <w:p w14:paraId="00F3BFA0" w14:textId="77777777" w:rsidR="006609E1"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1</w:t>
            </w:r>
            <w:r w:rsidRPr="00D8167B">
              <w:rPr>
                <w:rFonts w:ascii="Times New Roman" w:eastAsia="Times New Roman" w:hAnsi="Times New Roman" w:cs="Times New Roman"/>
                <w:color w:val="000000"/>
                <w:sz w:val="18"/>
                <w:szCs w:val="18"/>
              </w:rPr>
              <w:tab/>
              <w:t>Меню неповне, а спосіб організації харчування описаний поверхово</w:t>
            </w:r>
          </w:p>
          <w:p w14:paraId="7DAE5330" w14:textId="220B0750" w:rsidR="005941EC" w:rsidRPr="00D8167B" w:rsidRDefault="006609E1" w:rsidP="006609E1">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0</w:t>
            </w:r>
            <w:r w:rsidRPr="00D8167B">
              <w:rPr>
                <w:rFonts w:ascii="Times New Roman" w:eastAsia="Times New Roman" w:hAnsi="Times New Roman" w:cs="Times New Roman"/>
                <w:color w:val="000000"/>
                <w:sz w:val="18"/>
                <w:szCs w:val="18"/>
              </w:rPr>
              <w:tab/>
              <w:t>Меню не подано або воно не дає змоги перевірити відповідність мінімальним вимогам</w:t>
            </w:r>
          </w:p>
        </w:tc>
        <w:tc>
          <w:tcPr>
            <w:tcW w:w="920" w:type="dxa"/>
            <w:noWrap/>
            <w:vAlign w:val="center"/>
          </w:tcPr>
          <w:p w14:paraId="23BA45AF" w14:textId="7174E0D7"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c>
          <w:tcPr>
            <w:tcW w:w="820" w:type="dxa"/>
            <w:noWrap/>
            <w:vAlign w:val="center"/>
          </w:tcPr>
          <w:p w14:paraId="3C101E1F" w14:textId="49D45094" w:rsidR="005941EC" w:rsidRPr="00D8167B" w:rsidRDefault="006372E8"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15</w:t>
            </w:r>
          </w:p>
        </w:tc>
      </w:tr>
      <w:tr w:rsidR="005941EC" w:rsidRPr="00654811" w14:paraId="675E8984" w14:textId="77777777" w:rsidTr="00BD0122">
        <w:trPr>
          <w:trHeight w:val="929"/>
        </w:trPr>
        <w:tc>
          <w:tcPr>
            <w:tcW w:w="3397" w:type="dxa"/>
            <w:vAlign w:val="center"/>
          </w:tcPr>
          <w:p w14:paraId="1B139EDA" w14:textId="0FB611FA" w:rsidR="005941EC" w:rsidRPr="00D8167B" w:rsidRDefault="006372E8"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r w:rsidR="005941EC" w:rsidRPr="00D8167B">
              <w:rPr>
                <w:rFonts w:ascii="Times New Roman" w:eastAsia="Times New Roman" w:hAnsi="Times New Roman" w:cs="Times New Roman"/>
                <w:color w:val="000000"/>
                <w:sz w:val="18"/>
                <w:szCs w:val="18"/>
              </w:rPr>
              <w:t xml:space="preserve">. Умови авансового платежу                  </w:t>
            </w:r>
          </w:p>
        </w:tc>
        <w:tc>
          <w:tcPr>
            <w:tcW w:w="4683" w:type="dxa"/>
            <w:gridSpan w:val="2"/>
            <w:vAlign w:val="bottom"/>
          </w:tcPr>
          <w:p w14:paraId="540A9901" w14:textId="77777777" w:rsidR="00392E00" w:rsidRPr="00D8167B" w:rsidRDefault="00392E00" w:rsidP="00D8167B">
            <w:pPr>
              <w:spacing w:after="120" w:line="240" w:lineRule="auto"/>
              <w:jc w:val="both"/>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Бал</w:t>
            </w:r>
            <w:r w:rsidRPr="00D8167B">
              <w:rPr>
                <w:rFonts w:ascii="Times New Roman" w:eastAsia="Times New Roman" w:hAnsi="Times New Roman" w:cs="Times New Roman"/>
                <w:b/>
                <w:bCs/>
                <w:color w:val="000000"/>
                <w:sz w:val="18"/>
                <w:szCs w:val="18"/>
              </w:rPr>
              <w:tab/>
              <w:t>Умови присвоєння</w:t>
            </w:r>
          </w:p>
          <w:p w14:paraId="359C9C19" w14:textId="77777777" w:rsidR="00392E00" w:rsidRPr="00D8167B" w:rsidRDefault="00392E00" w:rsidP="00392E00">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5</w:t>
            </w:r>
            <w:r w:rsidRPr="00D8167B">
              <w:rPr>
                <w:rFonts w:ascii="Times New Roman" w:eastAsia="Times New Roman" w:hAnsi="Times New Roman" w:cs="Times New Roman"/>
                <w:color w:val="000000"/>
                <w:sz w:val="18"/>
                <w:szCs w:val="18"/>
              </w:rPr>
              <w:tab/>
              <w:t>Виконавець погоджується працювати без авансу або з мінімальним авансом; чітко визначені умови оплати та підтвердні документи</w:t>
            </w:r>
          </w:p>
          <w:p w14:paraId="541D31AA" w14:textId="77777777" w:rsidR="00392E00" w:rsidRPr="00D8167B" w:rsidRDefault="00392E00" w:rsidP="00392E00">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4</w:t>
            </w:r>
            <w:r w:rsidRPr="00D8167B">
              <w:rPr>
                <w:rFonts w:ascii="Times New Roman" w:eastAsia="Times New Roman" w:hAnsi="Times New Roman" w:cs="Times New Roman"/>
                <w:color w:val="000000"/>
                <w:sz w:val="18"/>
                <w:szCs w:val="18"/>
              </w:rPr>
              <w:tab/>
              <w:t>Передбачено частковий аванс на прийнятних умовах; порядок і строки оплати чітко визначені</w:t>
            </w:r>
          </w:p>
          <w:p w14:paraId="7F0724A4" w14:textId="77777777" w:rsidR="00392E00" w:rsidRPr="00D8167B" w:rsidRDefault="00392E00" w:rsidP="00392E00">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3</w:t>
            </w:r>
            <w:r w:rsidRPr="00D8167B">
              <w:rPr>
                <w:rFonts w:ascii="Times New Roman" w:eastAsia="Times New Roman" w:hAnsi="Times New Roman" w:cs="Times New Roman"/>
                <w:color w:val="000000"/>
                <w:sz w:val="18"/>
                <w:szCs w:val="18"/>
              </w:rPr>
              <w:tab/>
              <w:t>Умови авансу та оплати прийнятні, але потребують окремих уточнень</w:t>
            </w:r>
          </w:p>
          <w:p w14:paraId="50159845" w14:textId="77777777" w:rsidR="00392E00" w:rsidRPr="00D8167B" w:rsidRDefault="00392E00" w:rsidP="00392E00">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2</w:t>
            </w:r>
            <w:r w:rsidRPr="00D8167B">
              <w:rPr>
                <w:rFonts w:ascii="Times New Roman" w:eastAsia="Times New Roman" w:hAnsi="Times New Roman" w:cs="Times New Roman"/>
                <w:color w:val="000000"/>
                <w:sz w:val="18"/>
                <w:szCs w:val="18"/>
              </w:rPr>
              <w:tab/>
              <w:t>Запропоновано значний аванс або недостатньо прозорий порядок оплати</w:t>
            </w:r>
          </w:p>
          <w:p w14:paraId="677F7019" w14:textId="77777777" w:rsidR="00392E00" w:rsidRPr="00D8167B" w:rsidRDefault="00392E00" w:rsidP="00392E00">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1</w:t>
            </w:r>
            <w:r w:rsidRPr="00D8167B">
              <w:rPr>
                <w:rFonts w:ascii="Times New Roman" w:eastAsia="Times New Roman" w:hAnsi="Times New Roman" w:cs="Times New Roman"/>
                <w:color w:val="000000"/>
                <w:sz w:val="18"/>
                <w:szCs w:val="18"/>
              </w:rPr>
              <w:tab/>
              <w:t>Запропоновано майже повну передоплату або є істотні неузгодженості в умовах</w:t>
            </w:r>
          </w:p>
          <w:p w14:paraId="583AF9CA" w14:textId="1EFC518A" w:rsidR="005941EC" w:rsidRPr="00D8167B" w:rsidRDefault="00392E00" w:rsidP="00392E00">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0</w:t>
            </w:r>
            <w:r w:rsidRPr="00D8167B">
              <w:rPr>
                <w:rFonts w:ascii="Times New Roman" w:eastAsia="Times New Roman" w:hAnsi="Times New Roman" w:cs="Times New Roman"/>
                <w:color w:val="000000"/>
                <w:sz w:val="18"/>
                <w:szCs w:val="18"/>
              </w:rPr>
              <w:tab/>
              <w:t>Умови оплати не зазначені або не дають змоги оцінити фінансові ризики</w:t>
            </w:r>
          </w:p>
        </w:tc>
        <w:tc>
          <w:tcPr>
            <w:tcW w:w="920" w:type="dxa"/>
            <w:noWrap/>
            <w:vAlign w:val="center"/>
          </w:tcPr>
          <w:p w14:paraId="698DB065" w14:textId="6FCE72E3"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c>
          <w:tcPr>
            <w:tcW w:w="820" w:type="dxa"/>
            <w:noWrap/>
            <w:vAlign w:val="center"/>
          </w:tcPr>
          <w:p w14:paraId="7BB4EFC0" w14:textId="5EC00843"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1</w:t>
            </w:r>
            <w:r w:rsidR="006372E8" w:rsidRPr="00D8167B">
              <w:rPr>
                <w:rFonts w:ascii="Times New Roman" w:eastAsia="Times New Roman" w:hAnsi="Times New Roman" w:cs="Times New Roman"/>
                <w:color w:val="000000"/>
                <w:sz w:val="18"/>
                <w:szCs w:val="18"/>
              </w:rPr>
              <w:t>0</w:t>
            </w:r>
          </w:p>
        </w:tc>
      </w:tr>
      <w:tr w:rsidR="005941EC" w:rsidRPr="00654811" w14:paraId="3314450E" w14:textId="77777777" w:rsidTr="00BD0122">
        <w:trPr>
          <w:trHeight w:val="1259"/>
        </w:trPr>
        <w:tc>
          <w:tcPr>
            <w:tcW w:w="3397" w:type="dxa"/>
            <w:vAlign w:val="center"/>
          </w:tcPr>
          <w:p w14:paraId="30CE7508" w14:textId="45F81892" w:rsidR="005941EC" w:rsidRPr="00D8167B" w:rsidRDefault="006372E8"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6. Організаційно-технічний супровід</w:t>
            </w:r>
          </w:p>
        </w:tc>
        <w:tc>
          <w:tcPr>
            <w:tcW w:w="4683" w:type="dxa"/>
            <w:gridSpan w:val="2"/>
            <w:vAlign w:val="center"/>
          </w:tcPr>
          <w:p w14:paraId="3C193B85" w14:textId="77777777" w:rsidR="00D8167B" w:rsidRPr="00D8167B" w:rsidRDefault="00D8167B" w:rsidP="00D8167B">
            <w:pPr>
              <w:spacing w:after="0" w:line="240" w:lineRule="auto"/>
              <w:jc w:val="both"/>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Бал</w:t>
            </w:r>
            <w:r w:rsidRPr="00D8167B">
              <w:rPr>
                <w:rFonts w:ascii="Times New Roman" w:eastAsia="Times New Roman" w:hAnsi="Times New Roman" w:cs="Times New Roman"/>
                <w:b/>
                <w:bCs/>
                <w:color w:val="000000"/>
                <w:sz w:val="18"/>
                <w:szCs w:val="18"/>
              </w:rPr>
              <w:tab/>
              <w:t>Умови присвоєння</w:t>
            </w:r>
          </w:p>
          <w:p w14:paraId="2F0D28D8" w14:textId="77777777" w:rsidR="00D8167B" w:rsidRPr="00D8167B" w:rsidRDefault="00D8167B" w:rsidP="00D8167B">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5</w:t>
            </w:r>
            <w:r w:rsidRPr="00D8167B">
              <w:rPr>
                <w:rFonts w:ascii="Times New Roman" w:eastAsia="Times New Roman" w:hAnsi="Times New Roman" w:cs="Times New Roman"/>
                <w:color w:val="000000"/>
                <w:sz w:val="18"/>
                <w:szCs w:val="18"/>
              </w:rPr>
              <w:tab/>
              <w:t>Детально описано повний супровід усіх тренінгів, відповідального менеджера, підготовку залу, доставку матеріалів, реєстрацію, дотримання графіка та надання звітності</w:t>
            </w:r>
          </w:p>
          <w:p w14:paraId="26E4C3E8" w14:textId="77777777" w:rsidR="00D8167B" w:rsidRPr="00D8167B" w:rsidRDefault="00D8167B" w:rsidP="00D8167B">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4</w:t>
            </w:r>
            <w:r w:rsidRPr="00D8167B">
              <w:rPr>
                <w:rFonts w:ascii="Times New Roman" w:eastAsia="Times New Roman" w:hAnsi="Times New Roman" w:cs="Times New Roman"/>
                <w:color w:val="000000"/>
                <w:sz w:val="18"/>
                <w:szCs w:val="18"/>
              </w:rPr>
              <w:tab/>
              <w:t>Усі основні послуги передбачені, але окремі організаційні деталі описані недостатньо</w:t>
            </w:r>
          </w:p>
          <w:p w14:paraId="313C622A" w14:textId="77777777" w:rsidR="00D8167B" w:rsidRPr="00D8167B" w:rsidRDefault="00D8167B" w:rsidP="00D8167B">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lastRenderedPageBreak/>
              <w:t>3</w:t>
            </w:r>
            <w:r w:rsidRPr="00D8167B">
              <w:rPr>
                <w:rFonts w:ascii="Times New Roman" w:eastAsia="Times New Roman" w:hAnsi="Times New Roman" w:cs="Times New Roman"/>
                <w:color w:val="000000"/>
                <w:sz w:val="18"/>
                <w:szCs w:val="18"/>
              </w:rPr>
              <w:tab/>
              <w:t>Основні вимоги враховані, проте порядок виконання частини завдань не деталізовано</w:t>
            </w:r>
          </w:p>
          <w:p w14:paraId="748EB8A6" w14:textId="77777777" w:rsidR="00D8167B" w:rsidRPr="00D8167B" w:rsidRDefault="00D8167B" w:rsidP="00D8167B">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2</w:t>
            </w:r>
            <w:r w:rsidRPr="00D8167B">
              <w:rPr>
                <w:rFonts w:ascii="Times New Roman" w:eastAsia="Times New Roman" w:hAnsi="Times New Roman" w:cs="Times New Roman"/>
                <w:color w:val="000000"/>
                <w:sz w:val="18"/>
                <w:szCs w:val="18"/>
              </w:rPr>
              <w:tab/>
              <w:t>Описано лише частину необхідних послуг; є суттєві прогалини в організації</w:t>
            </w:r>
          </w:p>
          <w:p w14:paraId="224EBEE1" w14:textId="77777777" w:rsidR="00D8167B" w:rsidRPr="00D8167B" w:rsidRDefault="00D8167B" w:rsidP="00D8167B">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1</w:t>
            </w:r>
            <w:r w:rsidRPr="00D8167B">
              <w:rPr>
                <w:rFonts w:ascii="Times New Roman" w:eastAsia="Times New Roman" w:hAnsi="Times New Roman" w:cs="Times New Roman"/>
                <w:color w:val="000000"/>
                <w:sz w:val="18"/>
                <w:szCs w:val="18"/>
              </w:rPr>
              <w:tab/>
              <w:t>Надано загальний опис без чіткого розподілу обов’язків і порядку роботи</w:t>
            </w:r>
          </w:p>
          <w:p w14:paraId="0A7EB87D" w14:textId="41FD79E8" w:rsidR="005941EC" w:rsidRPr="00D8167B" w:rsidRDefault="00D8167B" w:rsidP="00D8167B">
            <w:pPr>
              <w:spacing w:after="0" w:line="240" w:lineRule="auto"/>
              <w:jc w:val="both"/>
              <w:rPr>
                <w:rFonts w:ascii="Times New Roman" w:eastAsia="Times New Roman" w:hAnsi="Times New Roman" w:cs="Times New Roman"/>
                <w:color w:val="000000"/>
                <w:sz w:val="18"/>
                <w:szCs w:val="18"/>
              </w:rPr>
            </w:pPr>
            <w:r w:rsidRPr="00D8167B">
              <w:rPr>
                <w:rFonts w:ascii="Times New Roman" w:eastAsia="Times New Roman" w:hAnsi="Times New Roman" w:cs="Times New Roman"/>
                <w:b/>
                <w:bCs/>
                <w:color w:val="000000"/>
                <w:sz w:val="18"/>
                <w:szCs w:val="18"/>
              </w:rPr>
              <w:t>0</w:t>
            </w:r>
            <w:r w:rsidRPr="00D8167B">
              <w:rPr>
                <w:rFonts w:ascii="Times New Roman" w:eastAsia="Times New Roman" w:hAnsi="Times New Roman" w:cs="Times New Roman"/>
                <w:color w:val="000000"/>
                <w:sz w:val="18"/>
                <w:szCs w:val="18"/>
              </w:rPr>
              <w:tab/>
              <w:t>Організаційно-технічний супровід не описаний</w:t>
            </w:r>
          </w:p>
        </w:tc>
        <w:tc>
          <w:tcPr>
            <w:tcW w:w="920" w:type="dxa"/>
            <w:noWrap/>
            <w:vAlign w:val="center"/>
          </w:tcPr>
          <w:p w14:paraId="3A785C2B" w14:textId="781C9F11"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lastRenderedPageBreak/>
              <w:t>5</w:t>
            </w:r>
          </w:p>
        </w:tc>
        <w:tc>
          <w:tcPr>
            <w:tcW w:w="820" w:type="dxa"/>
            <w:noWrap/>
            <w:vAlign w:val="center"/>
          </w:tcPr>
          <w:p w14:paraId="36749F69" w14:textId="0A5D5292"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10</w:t>
            </w:r>
          </w:p>
        </w:tc>
      </w:tr>
      <w:tr w:rsidR="005941EC" w:rsidRPr="00654811" w14:paraId="587BAFA4" w14:textId="77777777" w:rsidTr="00BD0122">
        <w:trPr>
          <w:trHeight w:val="1080"/>
        </w:trPr>
        <w:tc>
          <w:tcPr>
            <w:tcW w:w="3397" w:type="dxa"/>
            <w:vAlign w:val="center"/>
          </w:tcPr>
          <w:p w14:paraId="2BA9EF9F" w14:textId="1FAEAD22" w:rsidR="005941EC" w:rsidRPr="00D8167B" w:rsidRDefault="006372E8"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7</w:t>
            </w:r>
            <w:r w:rsidR="005941EC" w:rsidRPr="00D8167B">
              <w:rPr>
                <w:rFonts w:ascii="Times New Roman" w:eastAsia="Times New Roman" w:hAnsi="Times New Roman" w:cs="Times New Roman"/>
                <w:color w:val="000000"/>
                <w:sz w:val="18"/>
                <w:szCs w:val="18"/>
              </w:rPr>
              <w:t>. Підтверджений досвід надання послуг</w:t>
            </w:r>
          </w:p>
        </w:tc>
        <w:tc>
          <w:tcPr>
            <w:tcW w:w="4683" w:type="dxa"/>
            <w:gridSpan w:val="2"/>
            <w:vAlign w:val="bottom"/>
          </w:tcPr>
          <w:p w14:paraId="3F969243" w14:textId="77777777" w:rsidR="00E227F2" w:rsidRPr="00E227F2" w:rsidRDefault="00E227F2" w:rsidP="00E227F2">
            <w:pPr>
              <w:spacing w:after="0" w:line="240" w:lineRule="auto"/>
              <w:rPr>
                <w:rFonts w:ascii="Times New Roman" w:eastAsia="Times New Roman" w:hAnsi="Times New Roman" w:cs="Times New Roman"/>
                <w:b/>
                <w:bCs/>
                <w:color w:val="000000"/>
                <w:sz w:val="18"/>
                <w:szCs w:val="18"/>
              </w:rPr>
            </w:pPr>
            <w:r w:rsidRPr="00E227F2">
              <w:rPr>
                <w:rFonts w:ascii="Times New Roman" w:eastAsia="Times New Roman" w:hAnsi="Times New Roman" w:cs="Times New Roman"/>
                <w:b/>
                <w:bCs/>
                <w:color w:val="000000"/>
                <w:sz w:val="18"/>
                <w:szCs w:val="18"/>
              </w:rPr>
              <w:t>Бал</w:t>
            </w:r>
            <w:r w:rsidRPr="00E227F2">
              <w:rPr>
                <w:rFonts w:ascii="Times New Roman" w:eastAsia="Times New Roman" w:hAnsi="Times New Roman" w:cs="Times New Roman"/>
                <w:b/>
                <w:bCs/>
                <w:color w:val="000000"/>
                <w:sz w:val="18"/>
                <w:szCs w:val="18"/>
              </w:rPr>
              <w:tab/>
              <w:t>Умови присвоєння</w:t>
            </w:r>
          </w:p>
          <w:p w14:paraId="0E75FCB8" w14:textId="77777777" w:rsidR="00E227F2" w:rsidRPr="00E227F2" w:rsidRDefault="00E227F2" w:rsidP="00E227F2">
            <w:pPr>
              <w:spacing w:after="0" w:line="240" w:lineRule="auto"/>
              <w:rPr>
                <w:rFonts w:ascii="Times New Roman" w:eastAsia="Times New Roman" w:hAnsi="Times New Roman" w:cs="Times New Roman"/>
                <w:color w:val="000000"/>
                <w:sz w:val="18"/>
                <w:szCs w:val="18"/>
              </w:rPr>
            </w:pPr>
            <w:r w:rsidRPr="00E227F2">
              <w:rPr>
                <w:rFonts w:ascii="Times New Roman" w:eastAsia="Times New Roman" w:hAnsi="Times New Roman" w:cs="Times New Roman"/>
                <w:b/>
                <w:bCs/>
                <w:color w:val="000000"/>
                <w:sz w:val="18"/>
                <w:szCs w:val="18"/>
              </w:rPr>
              <w:t>5</w:t>
            </w:r>
            <w:r w:rsidRPr="00E227F2">
              <w:rPr>
                <w:rFonts w:ascii="Times New Roman" w:eastAsia="Times New Roman" w:hAnsi="Times New Roman" w:cs="Times New Roman"/>
                <w:color w:val="000000"/>
                <w:sz w:val="18"/>
                <w:szCs w:val="18"/>
              </w:rPr>
              <w:tab/>
              <w:t>Надано 3 або більше підтверджень аналогічного досвіду: договорів, контрактів, актів або рекомендаційних листів</w:t>
            </w:r>
          </w:p>
          <w:p w14:paraId="5F6CD34B" w14:textId="77777777" w:rsidR="00E227F2" w:rsidRPr="00E227F2" w:rsidRDefault="00E227F2" w:rsidP="00E227F2">
            <w:pPr>
              <w:spacing w:after="0" w:line="240" w:lineRule="auto"/>
              <w:rPr>
                <w:rFonts w:ascii="Times New Roman" w:eastAsia="Times New Roman" w:hAnsi="Times New Roman" w:cs="Times New Roman"/>
                <w:color w:val="000000"/>
                <w:sz w:val="18"/>
                <w:szCs w:val="18"/>
              </w:rPr>
            </w:pPr>
            <w:r w:rsidRPr="00E227F2">
              <w:rPr>
                <w:rFonts w:ascii="Times New Roman" w:eastAsia="Times New Roman" w:hAnsi="Times New Roman" w:cs="Times New Roman"/>
                <w:b/>
                <w:bCs/>
                <w:color w:val="000000"/>
                <w:sz w:val="18"/>
                <w:szCs w:val="18"/>
              </w:rPr>
              <w:t>4</w:t>
            </w:r>
            <w:r w:rsidRPr="00E227F2">
              <w:rPr>
                <w:rFonts w:ascii="Times New Roman" w:eastAsia="Times New Roman" w:hAnsi="Times New Roman" w:cs="Times New Roman"/>
                <w:color w:val="000000"/>
                <w:sz w:val="18"/>
                <w:szCs w:val="18"/>
              </w:rPr>
              <w:tab/>
              <w:t>Надано 2 підтвердження аналогічного досвіду</w:t>
            </w:r>
          </w:p>
          <w:p w14:paraId="6CF2C3C7" w14:textId="77777777" w:rsidR="00E227F2" w:rsidRPr="00E227F2" w:rsidRDefault="00E227F2" w:rsidP="00E227F2">
            <w:pPr>
              <w:spacing w:after="0" w:line="240" w:lineRule="auto"/>
              <w:rPr>
                <w:rFonts w:ascii="Times New Roman" w:eastAsia="Times New Roman" w:hAnsi="Times New Roman" w:cs="Times New Roman"/>
                <w:color w:val="000000"/>
                <w:sz w:val="18"/>
                <w:szCs w:val="18"/>
              </w:rPr>
            </w:pPr>
            <w:r w:rsidRPr="00E227F2">
              <w:rPr>
                <w:rFonts w:ascii="Times New Roman" w:eastAsia="Times New Roman" w:hAnsi="Times New Roman" w:cs="Times New Roman"/>
                <w:b/>
                <w:bCs/>
                <w:color w:val="000000"/>
                <w:sz w:val="18"/>
                <w:szCs w:val="18"/>
              </w:rPr>
              <w:t>3</w:t>
            </w:r>
            <w:r w:rsidRPr="00E227F2">
              <w:rPr>
                <w:rFonts w:ascii="Times New Roman" w:eastAsia="Times New Roman" w:hAnsi="Times New Roman" w:cs="Times New Roman"/>
                <w:color w:val="000000"/>
                <w:sz w:val="18"/>
                <w:szCs w:val="18"/>
              </w:rPr>
              <w:tab/>
              <w:t>Надано 1 підтвердження аналогічного досвіду</w:t>
            </w:r>
          </w:p>
          <w:p w14:paraId="384D99D6" w14:textId="77777777" w:rsidR="00E227F2" w:rsidRPr="00E227F2" w:rsidRDefault="00E227F2" w:rsidP="00E227F2">
            <w:pPr>
              <w:spacing w:after="0" w:line="240" w:lineRule="auto"/>
              <w:rPr>
                <w:rFonts w:ascii="Times New Roman" w:eastAsia="Times New Roman" w:hAnsi="Times New Roman" w:cs="Times New Roman"/>
                <w:color w:val="000000"/>
                <w:sz w:val="18"/>
                <w:szCs w:val="18"/>
              </w:rPr>
            </w:pPr>
            <w:r w:rsidRPr="00E227F2">
              <w:rPr>
                <w:rFonts w:ascii="Times New Roman" w:eastAsia="Times New Roman" w:hAnsi="Times New Roman" w:cs="Times New Roman"/>
                <w:b/>
                <w:bCs/>
                <w:color w:val="000000"/>
                <w:sz w:val="18"/>
                <w:szCs w:val="18"/>
              </w:rPr>
              <w:t>2</w:t>
            </w:r>
            <w:r w:rsidRPr="00E227F2">
              <w:rPr>
                <w:rFonts w:ascii="Times New Roman" w:eastAsia="Times New Roman" w:hAnsi="Times New Roman" w:cs="Times New Roman"/>
                <w:color w:val="000000"/>
                <w:sz w:val="18"/>
                <w:szCs w:val="18"/>
              </w:rPr>
              <w:tab/>
              <w:t>Досвід заявлений, але підтвердні документи неповні</w:t>
            </w:r>
          </w:p>
          <w:p w14:paraId="141379FE" w14:textId="77777777" w:rsidR="00E227F2" w:rsidRPr="00E227F2" w:rsidRDefault="00E227F2" w:rsidP="00E227F2">
            <w:pPr>
              <w:spacing w:after="0" w:line="240" w:lineRule="auto"/>
              <w:rPr>
                <w:rFonts w:ascii="Times New Roman" w:eastAsia="Times New Roman" w:hAnsi="Times New Roman" w:cs="Times New Roman"/>
                <w:color w:val="000000"/>
                <w:sz w:val="18"/>
                <w:szCs w:val="18"/>
              </w:rPr>
            </w:pPr>
            <w:r w:rsidRPr="00E227F2">
              <w:rPr>
                <w:rFonts w:ascii="Times New Roman" w:eastAsia="Times New Roman" w:hAnsi="Times New Roman" w:cs="Times New Roman"/>
                <w:b/>
                <w:bCs/>
                <w:color w:val="000000"/>
                <w:sz w:val="18"/>
                <w:szCs w:val="18"/>
              </w:rPr>
              <w:t>1</w:t>
            </w:r>
            <w:r w:rsidRPr="00E227F2">
              <w:rPr>
                <w:rFonts w:ascii="Times New Roman" w:eastAsia="Times New Roman" w:hAnsi="Times New Roman" w:cs="Times New Roman"/>
                <w:color w:val="000000"/>
                <w:sz w:val="18"/>
                <w:szCs w:val="18"/>
              </w:rPr>
              <w:tab/>
              <w:t>Надано лише загальну інформацію про досвід без належного підтвердження</w:t>
            </w:r>
          </w:p>
          <w:p w14:paraId="75808295" w14:textId="4A3BB12E" w:rsidR="005941EC" w:rsidRPr="00D8167B" w:rsidRDefault="00E227F2" w:rsidP="00E227F2">
            <w:pPr>
              <w:spacing w:after="0" w:line="240" w:lineRule="auto"/>
              <w:rPr>
                <w:rFonts w:ascii="Times New Roman" w:eastAsia="Times New Roman" w:hAnsi="Times New Roman" w:cs="Times New Roman"/>
                <w:color w:val="000000"/>
                <w:sz w:val="18"/>
                <w:szCs w:val="18"/>
              </w:rPr>
            </w:pPr>
            <w:r w:rsidRPr="00E227F2">
              <w:rPr>
                <w:rFonts w:ascii="Times New Roman" w:eastAsia="Times New Roman" w:hAnsi="Times New Roman" w:cs="Times New Roman"/>
                <w:b/>
                <w:bCs/>
                <w:color w:val="000000"/>
                <w:sz w:val="18"/>
                <w:szCs w:val="18"/>
              </w:rPr>
              <w:t>0</w:t>
            </w:r>
            <w:r w:rsidRPr="00E227F2">
              <w:rPr>
                <w:rFonts w:ascii="Times New Roman" w:eastAsia="Times New Roman" w:hAnsi="Times New Roman" w:cs="Times New Roman"/>
                <w:color w:val="000000"/>
                <w:sz w:val="18"/>
                <w:szCs w:val="18"/>
              </w:rPr>
              <w:tab/>
              <w:t>Інформація про досвід відсутня</w:t>
            </w:r>
          </w:p>
        </w:tc>
        <w:tc>
          <w:tcPr>
            <w:tcW w:w="920" w:type="dxa"/>
            <w:noWrap/>
            <w:vAlign w:val="center"/>
          </w:tcPr>
          <w:p w14:paraId="5E1E9047" w14:textId="79FB7AF3" w:rsidR="005941EC" w:rsidRPr="00D8167B" w:rsidRDefault="005941EC"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c>
          <w:tcPr>
            <w:tcW w:w="820" w:type="dxa"/>
            <w:noWrap/>
            <w:vAlign w:val="center"/>
          </w:tcPr>
          <w:p w14:paraId="5591E143" w14:textId="7DAFAA2B" w:rsidR="005941EC" w:rsidRPr="00D8167B" w:rsidRDefault="006372E8" w:rsidP="005941EC">
            <w:pPr>
              <w:spacing w:after="0" w:line="240" w:lineRule="auto"/>
              <w:jc w:val="center"/>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5</w:t>
            </w:r>
          </w:p>
        </w:tc>
      </w:tr>
      <w:tr w:rsidR="005941EC" w:rsidRPr="00654811" w14:paraId="254B91CE" w14:textId="77777777" w:rsidTr="00BD0122">
        <w:trPr>
          <w:trHeight w:val="300"/>
        </w:trPr>
        <w:tc>
          <w:tcPr>
            <w:tcW w:w="3397" w:type="dxa"/>
            <w:noWrap/>
            <w:vAlign w:val="bottom"/>
            <w:hideMark/>
          </w:tcPr>
          <w:p w14:paraId="4EA2F656" w14:textId="77777777"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 </w:t>
            </w:r>
          </w:p>
        </w:tc>
        <w:tc>
          <w:tcPr>
            <w:tcW w:w="3107" w:type="dxa"/>
            <w:noWrap/>
            <w:vAlign w:val="bottom"/>
            <w:hideMark/>
          </w:tcPr>
          <w:p w14:paraId="5CD13169" w14:textId="77777777"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 </w:t>
            </w:r>
          </w:p>
        </w:tc>
        <w:tc>
          <w:tcPr>
            <w:tcW w:w="1576" w:type="dxa"/>
            <w:noWrap/>
            <w:vAlign w:val="bottom"/>
            <w:hideMark/>
          </w:tcPr>
          <w:p w14:paraId="60615FC3" w14:textId="77777777"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 </w:t>
            </w:r>
          </w:p>
        </w:tc>
        <w:tc>
          <w:tcPr>
            <w:tcW w:w="920" w:type="dxa"/>
            <w:noWrap/>
            <w:vAlign w:val="bottom"/>
            <w:hideMark/>
          </w:tcPr>
          <w:p w14:paraId="12A394C8" w14:textId="77777777"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 </w:t>
            </w:r>
          </w:p>
        </w:tc>
        <w:tc>
          <w:tcPr>
            <w:tcW w:w="820" w:type="dxa"/>
            <w:noWrap/>
            <w:vAlign w:val="bottom"/>
            <w:hideMark/>
          </w:tcPr>
          <w:p w14:paraId="288F8770" w14:textId="77777777" w:rsidR="005941EC" w:rsidRPr="00D8167B" w:rsidRDefault="005941EC" w:rsidP="005941EC">
            <w:pPr>
              <w:spacing w:after="0" w:line="240" w:lineRule="auto"/>
              <w:rPr>
                <w:rFonts w:ascii="Times New Roman" w:eastAsia="Times New Roman" w:hAnsi="Times New Roman" w:cs="Times New Roman"/>
                <w:color w:val="000000"/>
                <w:sz w:val="18"/>
                <w:szCs w:val="18"/>
              </w:rPr>
            </w:pPr>
            <w:r w:rsidRPr="00D8167B">
              <w:rPr>
                <w:rFonts w:ascii="Times New Roman" w:eastAsia="Times New Roman" w:hAnsi="Times New Roman" w:cs="Times New Roman"/>
                <w:color w:val="000000"/>
                <w:sz w:val="18"/>
                <w:szCs w:val="18"/>
              </w:rPr>
              <w:t> </w:t>
            </w:r>
          </w:p>
        </w:tc>
      </w:tr>
      <w:tr w:rsidR="005941EC" w:rsidRPr="00654811" w14:paraId="2459F148" w14:textId="77777777" w:rsidTr="00BD0122">
        <w:trPr>
          <w:trHeight w:val="300"/>
        </w:trPr>
        <w:tc>
          <w:tcPr>
            <w:tcW w:w="3397" w:type="dxa"/>
            <w:noWrap/>
            <w:vAlign w:val="bottom"/>
            <w:hideMark/>
          </w:tcPr>
          <w:p w14:paraId="5F255590" w14:textId="359609FB" w:rsidR="005941EC" w:rsidRPr="00D8167B" w:rsidRDefault="005941EC" w:rsidP="005941EC">
            <w:pPr>
              <w:spacing w:after="0" w:line="240" w:lineRule="auto"/>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Загальна кількість балів:</w:t>
            </w:r>
          </w:p>
        </w:tc>
        <w:tc>
          <w:tcPr>
            <w:tcW w:w="3107" w:type="dxa"/>
            <w:noWrap/>
            <w:vAlign w:val="bottom"/>
            <w:hideMark/>
          </w:tcPr>
          <w:p w14:paraId="36506B53" w14:textId="77777777" w:rsidR="005941EC" w:rsidRPr="00D8167B" w:rsidRDefault="005941EC" w:rsidP="005941EC">
            <w:pPr>
              <w:spacing w:after="0" w:line="240" w:lineRule="auto"/>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 </w:t>
            </w:r>
          </w:p>
        </w:tc>
        <w:tc>
          <w:tcPr>
            <w:tcW w:w="1576" w:type="dxa"/>
            <w:noWrap/>
            <w:vAlign w:val="bottom"/>
            <w:hideMark/>
          </w:tcPr>
          <w:p w14:paraId="46322C37" w14:textId="77777777" w:rsidR="005941EC" w:rsidRPr="00D8167B" w:rsidRDefault="005941EC" w:rsidP="005941EC">
            <w:pPr>
              <w:spacing w:after="0" w:line="240" w:lineRule="auto"/>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 </w:t>
            </w:r>
          </w:p>
        </w:tc>
        <w:tc>
          <w:tcPr>
            <w:tcW w:w="920" w:type="dxa"/>
            <w:noWrap/>
            <w:vAlign w:val="bottom"/>
            <w:hideMark/>
          </w:tcPr>
          <w:p w14:paraId="0DD70463" w14:textId="06E754A1" w:rsidR="005941EC" w:rsidRPr="00D8167B" w:rsidRDefault="005941EC" w:rsidP="005941EC">
            <w:pPr>
              <w:spacing w:after="0" w:line="240" w:lineRule="auto"/>
              <w:jc w:val="right"/>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3</w:t>
            </w:r>
            <w:r w:rsidR="006372E8" w:rsidRPr="00D8167B">
              <w:rPr>
                <w:rFonts w:ascii="Times New Roman" w:eastAsia="Times New Roman" w:hAnsi="Times New Roman" w:cs="Times New Roman"/>
                <w:b/>
                <w:bCs/>
                <w:color w:val="000000"/>
                <w:sz w:val="18"/>
                <w:szCs w:val="18"/>
              </w:rPr>
              <w:t>5</w:t>
            </w:r>
          </w:p>
        </w:tc>
        <w:tc>
          <w:tcPr>
            <w:tcW w:w="820" w:type="dxa"/>
            <w:noWrap/>
            <w:vAlign w:val="bottom"/>
            <w:hideMark/>
          </w:tcPr>
          <w:p w14:paraId="0CD00B9B" w14:textId="77777777" w:rsidR="005941EC" w:rsidRPr="00D8167B" w:rsidRDefault="005941EC" w:rsidP="005941EC">
            <w:pPr>
              <w:spacing w:after="0" w:line="240" w:lineRule="auto"/>
              <w:jc w:val="right"/>
              <w:rPr>
                <w:rFonts w:ascii="Times New Roman" w:eastAsia="Times New Roman" w:hAnsi="Times New Roman" w:cs="Times New Roman"/>
                <w:b/>
                <w:bCs/>
                <w:color w:val="000000"/>
                <w:sz w:val="18"/>
                <w:szCs w:val="18"/>
              </w:rPr>
            </w:pPr>
            <w:r w:rsidRPr="00D8167B">
              <w:rPr>
                <w:rFonts w:ascii="Times New Roman" w:eastAsia="Times New Roman" w:hAnsi="Times New Roman" w:cs="Times New Roman"/>
                <w:b/>
                <w:bCs/>
                <w:color w:val="000000"/>
                <w:sz w:val="18"/>
                <w:szCs w:val="18"/>
              </w:rPr>
              <w:t>100</w:t>
            </w:r>
          </w:p>
        </w:tc>
      </w:tr>
    </w:tbl>
    <w:p w14:paraId="0E8169FF" w14:textId="77777777" w:rsidR="008D6B34" w:rsidRDefault="008D6B34" w:rsidP="008D6B34">
      <w:pPr>
        <w:pStyle w:val="af3"/>
        <w:spacing w:before="120" w:beforeAutospacing="0" w:after="0" w:afterAutospacing="0"/>
      </w:pPr>
      <w:r>
        <w:rPr>
          <w:rStyle w:val="af2"/>
        </w:rPr>
        <w:t>Правила розрахунку підсумкового бала:</w:t>
      </w:r>
    </w:p>
    <w:p w14:paraId="15CC1E7A" w14:textId="77777777" w:rsidR="008D6B34" w:rsidRDefault="008D6B34" w:rsidP="008D6B34">
      <w:pPr>
        <w:pStyle w:val="af3"/>
        <w:numPr>
          <w:ilvl w:val="0"/>
          <w:numId w:val="35"/>
        </w:numPr>
        <w:spacing w:before="0" w:beforeAutospacing="0" w:after="0" w:afterAutospacing="0"/>
      </w:pPr>
      <w:r>
        <w:t>кожен критерій оцінюється за шкалою від 0 до 5 балів;</w:t>
      </w:r>
    </w:p>
    <w:p w14:paraId="52B9E2B2" w14:textId="77777777" w:rsidR="008D6B34" w:rsidRDefault="008D6B34" w:rsidP="008D6B34">
      <w:pPr>
        <w:pStyle w:val="af3"/>
        <w:numPr>
          <w:ilvl w:val="0"/>
          <w:numId w:val="35"/>
        </w:numPr>
        <w:spacing w:before="0" w:beforeAutospacing="0" w:after="0" w:afterAutospacing="0"/>
      </w:pPr>
      <w:r>
        <w:t>отриманий бал за кожним критерієм ділиться на 5 та множиться на вагу відповідного критерію;</w:t>
      </w:r>
    </w:p>
    <w:p w14:paraId="403A9F3B" w14:textId="77777777" w:rsidR="008D6B34" w:rsidRDefault="008D6B34" w:rsidP="008D6B34">
      <w:pPr>
        <w:pStyle w:val="af3"/>
        <w:numPr>
          <w:ilvl w:val="0"/>
          <w:numId w:val="35"/>
        </w:numPr>
        <w:spacing w:before="0" w:beforeAutospacing="0" w:after="0" w:afterAutospacing="0"/>
      </w:pPr>
      <w:r>
        <w:t>підсумковий бал визначається як сума балів, отриманих за всіма критеріями з урахуванням їхніх вагових коефіцієнтів;</w:t>
      </w:r>
    </w:p>
    <w:p w14:paraId="23FB68BC" w14:textId="77777777" w:rsidR="008D6B34" w:rsidRDefault="008D6B34" w:rsidP="008D6B34">
      <w:pPr>
        <w:pStyle w:val="af3"/>
        <w:numPr>
          <w:ilvl w:val="0"/>
          <w:numId w:val="35"/>
        </w:numPr>
        <w:spacing w:before="0" w:beforeAutospacing="0" w:after="0" w:afterAutospacing="0"/>
      </w:pPr>
      <w:r>
        <w:t>максимально можлива кількість балів становить 100.</w:t>
      </w:r>
    </w:p>
    <w:p w14:paraId="7EEDC704" w14:textId="77777777" w:rsidR="008D6B34" w:rsidRDefault="008D6B34" w:rsidP="008D6B34">
      <w:pPr>
        <w:pStyle w:val="af3"/>
        <w:spacing w:before="0" w:beforeAutospacing="0" w:after="0" w:afterAutospacing="0"/>
      </w:pPr>
      <w:r>
        <w:t>Для оцінювання цінової пропозиції застосовується формула:</w:t>
      </w:r>
    </w:p>
    <w:p w14:paraId="02F8D2AD" w14:textId="77777777" w:rsidR="008D6B34" w:rsidRDefault="008D6B34" w:rsidP="008D6B34">
      <w:pPr>
        <w:pStyle w:val="af3"/>
        <w:spacing w:before="0" w:beforeAutospacing="0" w:after="0" w:afterAutospacing="0"/>
      </w:pPr>
      <w:r>
        <w:rPr>
          <w:rStyle w:val="af2"/>
        </w:rPr>
        <w:t>Бал за ціною = (Найнижча ціна серед допущених пропозицій / Ціна пропозиції учасника) × 5.</w:t>
      </w:r>
    </w:p>
    <w:p w14:paraId="1EB6F1D2" w14:textId="77777777" w:rsidR="008D6B34" w:rsidRDefault="008D6B34" w:rsidP="008D6B34">
      <w:pPr>
        <w:pStyle w:val="af3"/>
        <w:spacing w:before="0" w:beforeAutospacing="0" w:after="0" w:afterAutospacing="0"/>
      </w:pPr>
      <w:r>
        <w:t>Під час розрахунку підсумкового бала результат за кожним критерієм враховується відповідно до його ваги.</w:t>
      </w:r>
    </w:p>
    <w:p w14:paraId="43A5AA5A" w14:textId="77777777" w:rsidR="008D6B34" w:rsidRDefault="008D6B34" w:rsidP="008D6B34">
      <w:pPr>
        <w:pStyle w:val="af3"/>
        <w:spacing w:before="120" w:beforeAutospacing="0" w:after="0" w:afterAutospacing="0"/>
      </w:pPr>
      <w:r>
        <w:rPr>
          <w:rStyle w:val="af2"/>
        </w:rPr>
        <w:t>Критично важливий критерій — «1. Відповідність технічному завданню».</w:t>
      </w:r>
    </w:p>
    <w:p w14:paraId="45851503" w14:textId="77777777" w:rsidR="008D6B34" w:rsidRDefault="008D6B34" w:rsidP="008D6B34">
      <w:pPr>
        <w:pStyle w:val="af3"/>
        <w:spacing w:before="120" w:beforeAutospacing="0" w:after="0" w:afterAutospacing="0"/>
        <w:jc w:val="both"/>
      </w:pPr>
      <w:r>
        <w:t>Відповідність технічному завданню є обов’язковою умовою допуску тендерної пропозиції до подальшого оцінювання.</w:t>
      </w:r>
    </w:p>
    <w:p w14:paraId="1D83F786" w14:textId="77777777" w:rsidR="008D6B34" w:rsidRDefault="008D6B34" w:rsidP="008D6B34">
      <w:pPr>
        <w:pStyle w:val="af3"/>
        <w:spacing w:before="120" w:beforeAutospacing="0" w:after="0" w:afterAutospacing="0"/>
        <w:jc w:val="both"/>
      </w:pPr>
      <w:r>
        <w:t>Пропозиція учасника, яка не відповідає одній або декільком обов’язковим технічним вимогам, визначеним у тендерній документації як істотні, або щодо якої неможливо підтвердити відповідність таким вимогам, не допускається до наступного етапу оцінювання незалежно від загальної кількості набраних балів.</w:t>
      </w:r>
    </w:p>
    <w:p w14:paraId="6ABB8494" w14:textId="77777777" w:rsidR="008D6B34" w:rsidRDefault="008D6B34" w:rsidP="008D6B34">
      <w:pPr>
        <w:pStyle w:val="af3"/>
        <w:spacing w:before="120" w:beforeAutospacing="0" w:after="0" w:afterAutospacing="0"/>
        <w:jc w:val="both"/>
      </w:pPr>
      <w:r>
        <w:t>До бального оцінювання за іншими критеріями допускаються лише пропозиції, які відповідають усім обов’язковим технічним вимогам.</w:t>
      </w:r>
    </w:p>
    <w:p w14:paraId="36DA04BF" w14:textId="77777777" w:rsidR="008D6B34" w:rsidRDefault="008D6B34" w:rsidP="008D6B34">
      <w:pPr>
        <w:pStyle w:val="af3"/>
        <w:spacing w:before="120" w:beforeAutospacing="0" w:after="0" w:afterAutospacing="0"/>
        <w:jc w:val="both"/>
      </w:pPr>
      <w:r>
        <w:t>Невідповідності, що не стосуються обов’язкових технічних вимог, враховуються під час присвоєння балів за відповідними критеріями та не є автоматичною підставою для відхилення пропозиції.</w:t>
      </w:r>
    </w:p>
    <w:p w14:paraId="0073162C" w14:textId="77777777" w:rsidR="001531E8" w:rsidRPr="001531E8" w:rsidRDefault="001531E8" w:rsidP="001531E8">
      <w:pPr>
        <w:spacing w:after="0" w:line="240" w:lineRule="auto"/>
        <w:jc w:val="both"/>
        <w:outlineLvl w:val="2"/>
        <w:rPr>
          <w:rFonts w:ascii="Times New Roman" w:eastAsia="Times New Roman" w:hAnsi="Times New Roman" w:cs="Times New Roman"/>
          <w:b/>
          <w:bCs/>
          <w:sz w:val="24"/>
          <w:szCs w:val="24"/>
          <w:lang w:val="ru-RU" w:eastAsia="ru-RU"/>
        </w:rPr>
      </w:pPr>
      <w:r w:rsidRPr="001531E8">
        <w:rPr>
          <w:rFonts w:ascii="Times New Roman" w:eastAsia="Times New Roman" w:hAnsi="Times New Roman" w:cs="Times New Roman"/>
          <w:b/>
          <w:bCs/>
          <w:sz w:val="24"/>
          <w:szCs w:val="24"/>
          <w:lang w:val="ru-RU" w:eastAsia="ru-RU"/>
        </w:rPr>
        <w:t>Правила оцінювання</w:t>
      </w:r>
    </w:p>
    <w:p w14:paraId="5A264EDB" w14:textId="77777777" w:rsidR="001531E8" w:rsidRPr="001531E8" w:rsidRDefault="001531E8" w:rsidP="001531E8">
      <w:pPr>
        <w:numPr>
          <w:ilvl w:val="0"/>
          <w:numId w:val="33"/>
        </w:numPr>
        <w:spacing w:after="0" w:line="240" w:lineRule="auto"/>
        <w:ind w:left="0" w:firstLine="0"/>
        <w:jc w:val="both"/>
        <w:rPr>
          <w:rFonts w:ascii="Times New Roman" w:eastAsia="Times New Roman" w:hAnsi="Times New Roman" w:cs="Times New Roman"/>
          <w:sz w:val="24"/>
          <w:szCs w:val="24"/>
          <w:lang w:val="ru-RU" w:eastAsia="ru-RU"/>
        </w:rPr>
      </w:pPr>
      <w:r w:rsidRPr="001531E8">
        <w:rPr>
          <w:rFonts w:ascii="Times New Roman" w:eastAsia="Times New Roman" w:hAnsi="Times New Roman" w:cs="Times New Roman"/>
          <w:b/>
          <w:bCs/>
          <w:sz w:val="24"/>
          <w:szCs w:val="24"/>
          <w:lang w:val="ru-RU" w:eastAsia="ru-RU"/>
        </w:rPr>
        <w:t>Конкретність інформації.</w:t>
      </w:r>
      <w:r w:rsidRPr="001531E8">
        <w:rPr>
          <w:rFonts w:ascii="Times New Roman" w:eastAsia="Times New Roman" w:hAnsi="Times New Roman" w:cs="Times New Roman"/>
          <w:sz w:val="24"/>
          <w:szCs w:val="24"/>
          <w:lang w:val="ru-RU" w:eastAsia="ru-RU"/>
        </w:rPr>
        <w:t xml:space="preserve"> Учасник зазначає торгову назву, марку або модель товару за наявності, а також його основні характеристики. Самого копіювання вимог Замовника недостатньо для підтвердження додаткових переваг якості.</w:t>
      </w:r>
    </w:p>
    <w:p w14:paraId="0AABFC3B" w14:textId="77777777" w:rsidR="001531E8" w:rsidRPr="001531E8" w:rsidRDefault="001531E8" w:rsidP="001531E8">
      <w:pPr>
        <w:numPr>
          <w:ilvl w:val="0"/>
          <w:numId w:val="33"/>
        </w:numPr>
        <w:spacing w:after="0" w:line="240" w:lineRule="auto"/>
        <w:ind w:left="0" w:firstLine="0"/>
        <w:jc w:val="both"/>
        <w:rPr>
          <w:rFonts w:ascii="Times New Roman" w:eastAsia="Times New Roman" w:hAnsi="Times New Roman" w:cs="Times New Roman"/>
          <w:sz w:val="24"/>
          <w:szCs w:val="24"/>
          <w:lang w:val="ru-RU" w:eastAsia="ru-RU"/>
        </w:rPr>
      </w:pPr>
      <w:r w:rsidRPr="001531E8">
        <w:rPr>
          <w:rFonts w:ascii="Times New Roman" w:eastAsia="Times New Roman" w:hAnsi="Times New Roman" w:cs="Times New Roman"/>
          <w:b/>
          <w:bCs/>
          <w:sz w:val="24"/>
          <w:szCs w:val="24"/>
          <w:lang w:val="ru-RU" w:eastAsia="ru-RU"/>
        </w:rPr>
        <w:t>Підтвердження якості.</w:t>
      </w:r>
      <w:r w:rsidRPr="001531E8">
        <w:rPr>
          <w:rFonts w:ascii="Times New Roman" w:eastAsia="Times New Roman" w:hAnsi="Times New Roman" w:cs="Times New Roman"/>
          <w:sz w:val="24"/>
          <w:szCs w:val="24"/>
          <w:lang w:val="ru-RU" w:eastAsia="ru-RU"/>
        </w:rPr>
        <w:t xml:space="preserve"> Учасник надає доступні технічні описи, посилання на продукцію, документи виробника або інші матеріали, які дають змогу перевірити заявлені характеристики.</w:t>
      </w:r>
    </w:p>
    <w:p w14:paraId="02F82C1E" w14:textId="77777777" w:rsidR="001531E8" w:rsidRPr="001531E8" w:rsidRDefault="001531E8" w:rsidP="001531E8">
      <w:pPr>
        <w:numPr>
          <w:ilvl w:val="0"/>
          <w:numId w:val="33"/>
        </w:numPr>
        <w:spacing w:after="0" w:line="240" w:lineRule="auto"/>
        <w:ind w:left="0" w:firstLine="0"/>
        <w:jc w:val="both"/>
        <w:rPr>
          <w:rFonts w:ascii="Times New Roman" w:eastAsia="Times New Roman" w:hAnsi="Times New Roman" w:cs="Times New Roman"/>
          <w:sz w:val="24"/>
          <w:szCs w:val="24"/>
          <w:lang w:val="ru-RU" w:eastAsia="ru-RU"/>
        </w:rPr>
      </w:pPr>
      <w:r w:rsidRPr="001531E8">
        <w:rPr>
          <w:rFonts w:ascii="Times New Roman" w:eastAsia="Times New Roman" w:hAnsi="Times New Roman" w:cs="Times New Roman"/>
          <w:b/>
          <w:bCs/>
          <w:sz w:val="24"/>
          <w:szCs w:val="24"/>
          <w:lang w:val="ru-RU" w:eastAsia="ru-RU"/>
        </w:rPr>
        <w:t>Меню.</w:t>
      </w:r>
      <w:r w:rsidRPr="001531E8">
        <w:rPr>
          <w:rFonts w:ascii="Times New Roman" w:eastAsia="Times New Roman" w:hAnsi="Times New Roman" w:cs="Times New Roman"/>
          <w:sz w:val="24"/>
          <w:szCs w:val="24"/>
          <w:lang w:val="ru-RU" w:eastAsia="ru-RU"/>
        </w:rPr>
        <w:t xml:space="preserve"> Учасник подає окремим файлом меню із зазначенням назв страв і виходу кожної порції в грамах або мілілітрах.</w:t>
      </w:r>
    </w:p>
    <w:p w14:paraId="05C135B9" w14:textId="77777777" w:rsidR="001531E8" w:rsidRPr="001531E8" w:rsidRDefault="001531E8" w:rsidP="001531E8">
      <w:pPr>
        <w:numPr>
          <w:ilvl w:val="0"/>
          <w:numId w:val="33"/>
        </w:numPr>
        <w:spacing w:after="0" w:line="240" w:lineRule="auto"/>
        <w:ind w:left="0" w:firstLine="0"/>
        <w:jc w:val="both"/>
        <w:rPr>
          <w:rFonts w:ascii="Times New Roman" w:eastAsia="Times New Roman" w:hAnsi="Times New Roman" w:cs="Times New Roman"/>
          <w:sz w:val="24"/>
          <w:szCs w:val="24"/>
          <w:lang w:val="ru-RU" w:eastAsia="ru-RU"/>
        </w:rPr>
      </w:pPr>
      <w:r w:rsidRPr="001531E8">
        <w:rPr>
          <w:rFonts w:ascii="Times New Roman" w:eastAsia="Times New Roman" w:hAnsi="Times New Roman" w:cs="Times New Roman"/>
          <w:b/>
          <w:bCs/>
          <w:sz w:val="24"/>
          <w:szCs w:val="24"/>
          <w:lang w:val="ru-RU" w:eastAsia="ru-RU"/>
        </w:rPr>
        <w:t>Єдиний підхід.</w:t>
      </w:r>
      <w:r w:rsidRPr="001531E8">
        <w:rPr>
          <w:rFonts w:ascii="Times New Roman" w:eastAsia="Times New Roman" w:hAnsi="Times New Roman" w:cs="Times New Roman"/>
          <w:sz w:val="24"/>
          <w:szCs w:val="24"/>
          <w:lang w:val="ru-RU" w:eastAsia="ru-RU"/>
        </w:rPr>
        <w:t xml:space="preserve"> Тендерна комісія застосовує однакові критерії та шкалу оцінювання до всіх учасників і документує підстави присвоєння балів.</w:t>
      </w:r>
    </w:p>
    <w:p w14:paraId="60369DE0" w14:textId="77777777" w:rsidR="001531E8" w:rsidRPr="001531E8" w:rsidRDefault="001531E8" w:rsidP="001531E8">
      <w:pPr>
        <w:numPr>
          <w:ilvl w:val="0"/>
          <w:numId w:val="33"/>
        </w:numPr>
        <w:spacing w:after="0" w:line="240" w:lineRule="auto"/>
        <w:ind w:left="0" w:firstLine="0"/>
        <w:jc w:val="both"/>
        <w:rPr>
          <w:rFonts w:ascii="Times New Roman" w:eastAsia="Times New Roman" w:hAnsi="Times New Roman" w:cs="Times New Roman"/>
          <w:sz w:val="24"/>
          <w:szCs w:val="24"/>
          <w:lang w:val="ru-RU" w:eastAsia="ru-RU"/>
        </w:rPr>
      </w:pPr>
      <w:r w:rsidRPr="001531E8">
        <w:rPr>
          <w:rFonts w:ascii="Times New Roman" w:eastAsia="Times New Roman" w:hAnsi="Times New Roman" w:cs="Times New Roman"/>
          <w:b/>
          <w:bCs/>
          <w:sz w:val="24"/>
          <w:szCs w:val="24"/>
          <w:lang w:val="ru-RU" w:eastAsia="ru-RU"/>
        </w:rPr>
        <w:t>Відсутність подвійного оцінювання.</w:t>
      </w:r>
      <w:r w:rsidRPr="001531E8">
        <w:rPr>
          <w:rFonts w:ascii="Times New Roman" w:eastAsia="Times New Roman" w:hAnsi="Times New Roman" w:cs="Times New Roman"/>
          <w:sz w:val="24"/>
          <w:szCs w:val="24"/>
          <w:lang w:val="ru-RU" w:eastAsia="ru-RU"/>
        </w:rPr>
        <w:t xml:space="preserve"> Відповідність обов’язковим технічним вимогам перевіряється на першому етапі. Під час бального оцінювання якості враховуються </w:t>
      </w:r>
      <w:r w:rsidRPr="001531E8">
        <w:rPr>
          <w:rFonts w:ascii="Times New Roman" w:eastAsia="Times New Roman" w:hAnsi="Times New Roman" w:cs="Times New Roman"/>
          <w:sz w:val="24"/>
          <w:szCs w:val="24"/>
          <w:lang w:val="ru-RU" w:eastAsia="ru-RU"/>
        </w:rPr>
        <w:lastRenderedPageBreak/>
        <w:t>характеристики та переваги, які дають змогу розрізнити пропозиції, що вже відповідають мінімальним вимогам.</w:t>
      </w:r>
    </w:p>
    <w:p w14:paraId="2A537687" w14:textId="77777777" w:rsidR="001531E8" w:rsidRPr="001531E8" w:rsidRDefault="001531E8" w:rsidP="001531E8">
      <w:pPr>
        <w:numPr>
          <w:ilvl w:val="0"/>
          <w:numId w:val="33"/>
        </w:numPr>
        <w:spacing w:after="0" w:line="240" w:lineRule="auto"/>
        <w:ind w:left="0" w:firstLine="0"/>
        <w:jc w:val="both"/>
        <w:rPr>
          <w:rFonts w:ascii="Times New Roman" w:eastAsia="Times New Roman" w:hAnsi="Times New Roman" w:cs="Times New Roman"/>
          <w:sz w:val="24"/>
          <w:szCs w:val="24"/>
          <w:lang w:val="ru-RU" w:eastAsia="ru-RU"/>
        </w:rPr>
      </w:pPr>
      <w:r w:rsidRPr="001531E8">
        <w:rPr>
          <w:rFonts w:ascii="Times New Roman" w:eastAsia="Times New Roman" w:hAnsi="Times New Roman" w:cs="Times New Roman"/>
          <w:b/>
          <w:bCs/>
          <w:sz w:val="24"/>
          <w:szCs w:val="24"/>
          <w:lang w:val="ru-RU" w:eastAsia="ru-RU"/>
        </w:rPr>
        <w:t>Обґрунтування оцінки.</w:t>
      </w:r>
      <w:r w:rsidRPr="001531E8">
        <w:rPr>
          <w:rFonts w:ascii="Times New Roman" w:eastAsia="Times New Roman" w:hAnsi="Times New Roman" w:cs="Times New Roman"/>
          <w:sz w:val="24"/>
          <w:szCs w:val="24"/>
          <w:lang w:val="ru-RU" w:eastAsia="ru-RU"/>
        </w:rPr>
        <w:t xml:space="preserve"> Присвоєні бали мають відповідати фактичним даним і документам, наданим учасником</w:t>
      </w:r>
    </w:p>
    <w:p w14:paraId="7919259C" w14:textId="77777777" w:rsidR="001531E8" w:rsidRPr="001531E8" w:rsidRDefault="001531E8" w:rsidP="001531E8">
      <w:pPr>
        <w:pStyle w:val="3"/>
        <w:jc w:val="both"/>
        <w:rPr>
          <w:szCs w:val="24"/>
        </w:rPr>
      </w:pPr>
      <w:r w:rsidRPr="001531E8">
        <w:rPr>
          <w:szCs w:val="24"/>
        </w:rPr>
        <w:t>Визначення переможця</w:t>
      </w:r>
    </w:p>
    <w:p w14:paraId="54C4D1E0" w14:textId="77777777" w:rsidR="001531E8" w:rsidRPr="001531E8" w:rsidRDefault="001531E8" w:rsidP="001531E8">
      <w:pPr>
        <w:pStyle w:val="af3"/>
        <w:spacing w:before="0" w:beforeAutospacing="0" w:after="0" w:afterAutospacing="0"/>
        <w:jc w:val="both"/>
      </w:pPr>
      <w:r w:rsidRPr="001531E8">
        <w:t>Переможцем визнається учасник, який:</w:t>
      </w:r>
    </w:p>
    <w:p w14:paraId="1DB45020" w14:textId="77777777" w:rsidR="001531E8" w:rsidRPr="001531E8" w:rsidRDefault="001531E8" w:rsidP="001531E8">
      <w:pPr>
        <w:pStyle w:val="af3"/>
        <w:numPr>
          <w:ilvl w:val="0"/>
          <w:numId w:val="34"/>
        </w:numPr>
        <w:spacing w:before="0" w:beforeAutospacing="0" w:after="0" w:afterAutospacing="0"/>
        <w:ind w:left="0" w:firstLine="0"/>
        <w:jc w:val="both"/>
      </w:pPr>
      <w:r w:rsidRPr="001531E8">
        <w:t>подав пропозицію, що відповідає обов’язковим вимогам тендерної документації;</w:t>
      </w:r>
    </w:p>
    <w:p w14:paraId="2972959F" w14:textId="77777777" w:rsidR="001531E8" w:rsidRPr="001531E8" w:rsidRDefault="001531E8" w:rsidP="001531E8">
      <w:pPr>
        <w:pStyle w:val="af3"/>
        <w:numPr>
          <w:ilvl w:val="0"/>
          <w:numId w:val="34"/>
        </w:numPr>
        <w:spacing w:before="0" w:beforeAutospacing="0" w:after="0" w:afterAutospacing="0"/>
        <w:ind w:left="0" w:firstLine="0"/>
        <w:jc w:val="both"/>
      </w:pPr>
      <w:r w:rsidRPr="001531E8">
        <w:t>набрав найвищу загальну кількість балів за результатами оцінювання;</w:t>
      </w:r>
    </w:p>
    <w:p w14:paraId="2BE2BEDE" w14:textId="77777777" w:rsidR="001531E8" w:rsidRPr="001531E8" w:rsidRDefault="001531E8" w:rsidP="001531E8">
      <w:pPr>
        <w:pStyle w:val="af3"/>
        <w:numPr>
          <w:ilvl w:val="0"/>
          <w:numId w:val="34"/>
        </w:numPr>
        <w:spacing w:before="0" w:beforeAutospacing="0" w:after="0" w:afterAutospacing="0"/>
        <w:ind w:left="0" w:firstLine="0"/>
        <w:jc w:val="both"/>
      </w:pPr>
      <w:r w:rsidRPr="001531E8">
        <w:t>запропонував економічно найвигідніші умови з урахуванням усіх установлених критеріїв.</w:t>
      </w:r>
    </w:p>
    <w:p w14:paraId="34C116C7" w14:textId="77777777" w:rsidR="001531E8" w:rsidRPr="001531E8" w:rsidRDefault="001531E8" w:rsidP="001531E8">
      <w:pPr>
        <w:pStyle w:val="af3"/>
        <w:spacing w:before="0" w:beforeAutospacing="0" w:after="0" w:afterAutospacing="0"/>
        <w:jc w:val="both"/>
      </w:pPr>
      <w:r w:rsidRPr="001531E8">
        <w:t>У разі однакової загальної кількості балів перевага надається учаснику з нижчою ціною пропозиції. Якщо ціни також однакові, перевага надається учаснику з вищим балом за критерієм умов оплати, а за подальшої рівності — з вищим балом за критерієм підтвердженого досвіду.</w:t>
      </w:r>
    </w:p>
    <w:p w14:paraId="1B689085" w14:textId="77777777" w:rsidR="00950F14" w:rsidRPr="00654811" w:rsidRDefault="00950F14" w:rsidP="00950F14">
      <w:pPr>
        <w:spacing w:after="0" w:line="240" w:lineRule="auto"/>
        <w:jc w:val="both"/>
        <w:rPr>
          <w:rFonts w:ascii="Times New Roman" w:eastAsia="Times New Roman" w:hAnsi="Times New Roman" w:cs="Times New Roman"/>
          <w:sz w:val="24"/>
          <w:szCs w:val="24"/>
        </w:rPr>
      </w:pPr>
    </w:p>
    <w:p w14:paraId="157CF59E" w14:textId="0AA0C901" w:rsidR="00950F14" w:rsidRPr="00654811" w:rsidRDefault="00950F14" w:rsidP="001531E8">
      <w:pPr>
        <w:pStyle w:val="Paragraph"/>
        <w:numPr>
          <w:ilvl w:val="0"/>
          <w:numId w:val="28"/>
        </w:numPr>
        <w:jc w:val="both"/>
        <w:rPr>
          <w:rFonts w:ascii="Times New Roman" w:hAnsi="Times New Roman" w:cs="Times New Roman"/>
          <w:lang w:val="uk-UA"/>
        </w:rPr>
      </w:pPr>
      <w:r w:rsidRPr="00654811">
        <w:rPr>
          <w:rStyle w:val="HCharacterstring"/>
          <w:rFonts w:ascii="Times New Roman" w:hAnsi="Times New Roman" w:cs="Times New Roman"/>
          <w:lang w:val="uk-UA"/>
        </w:rPr>
        <w:t>ЧИННІСТЬ КОМЕРЦІЙНИХ ПРОПОЗИЦІЙ</w:t>
      </w:r>
    </w:p>
    <w:p w14:paraId="75E763D2" w14:textId="77777777" w:rsidR="00950F14" w:rsidRPr="00654811" w:rsidRDefault="00950F14" w:rsidP="00950F14">
      <w:pPr>
        <w:pStyle w:val="Paragraph"/>
        <w:spacing w:after="120"/>
        <w:ind w:firstLine="360"/>
        <w:jc w:val="both"/>
        <w:rPr>
          <w:rFonts w:ascii="Times New Roman" w:hAnsi="Times New Roman" w:cs="Times New Roman"/>
          <w:lang w:val="uk-UA"/>
        </w:rPr>
      </w:pPr>
      <w:r w:rsidRPr="00654811">
        <w:rPr>
          <w:rFonts w:ascii="Times New Roman" w:hAnsi="Times New Roman" w:cs="Times New Roman"/>
          <w:lang w:val="uk-UA"/>
        </w:rPr>
        <w:t xml:space="preserve">Заявки повинні зберігати свою чинність </w:t>
      </w:r>
      <w:r w:rsidRPr="00654811">
        <w:rPr>
          <w:rFonts w:ascii="Times New Roman" w:hAnsi="Times New Roman" w:cs="Times New Roman"/>
          <w:b/>
          <w:lang w:val="uk-UA"/>
        </w:rPr>
        <w:t>не менше 45</w:t>
      </w:r>
      <w:r w:rsidRPr="00654811">
        <w:rPr>
          <w:rFonts w:ascii="Times New Roman" w:hAnsi="Times New Roman" w:cs="Times New Roman"/>
          <w:lang w:val="uk-UA"/>
        </w:rPr>
        <w:t xml:space="preserve"> днів після закінчення тендеру, якщо інше не передбачено спеціальними умовами та положеннями. Постачальники повинні вказати період чинності своїх заявок, оскільки </w:t>
      </w:r>
      <w:r w:rsidRPr="00654811">
        <w:rPr>
          <w:rFonts w:ascii="Times New Roman" w:hAnsi="Times New Roman" w:cs="Times New Roman"/>
          <w:b/>
          <w:lang w:val="uk-UA"/>
        </w:rPr>
        <w:t>Громадська організація «Асоціація фахівців з розв’язання конфліктів та соціальної і психологічної підтримки «Слова допомагають»</w:t>
      </w:r>
      <w:r w:rsidRPr="00654811">
        <w:rPr>
          <w:rFonts w:ascii="Times New Roman" w:hAnsi="Times New Roman" w:cs="Times New Roman"/>
          <w:lang w:val="uk-UA"/>
        </w:rPr>
        <w:t xml:space="preserve"> може доручити виконання договорів за заявкою, яка найкраще відповідає вимогам Тендеру, якщо на момент надходження запитів про надання товарів/послуг заявка є чинною. </w:t>
      </w:r>
      <w:r w:rsidRPr="00654811">
        <w:rPr>
          <w:rFonts w:ascii="Times New Roman" w:hAnsi="Times New Roman" w:cs="Times New Roman"/>
          <w:b/>
          <w:lang w:val="uk-UA"/>
        </w:rPr>
        <w:t>Громадська організація «Асоціація фахівців з розв’язання конфліктів та соціальної і психологічної підтримки «Слова допомагають»</w:t>
      </w:r>
      <w:r w:rsidRPr="00654811">
        <w:rPr>
          <w:rFonts w:ascii="Times New Roman" w:hAnsi="Times New Roman" w:cs="Times New Roman"/>
          <w:lang w:val="uk-UA"/>
        </w:rPr>
        <w:t xml:space="preserve"> може звернутися до Заявників з проханням про подовження періоду чинності комерційних пропозицій.</w:t>
      </w:r>
    </w:p>
    <w:p w14:paraId="48ED5CAF" w14:textId="77777777" w:rsidR="00950F14" w:rsidRPr="00654811" w:rsidRDefault="00950F14" w:rsidP="00701BAE">
      <w:pPr>
        <w:pStyle w:val="Paragraph"/>
        <w:numPr>
          <w:ilvl w:val="0"/>
          <w:numId w:val="28"/>
        </w:numPr>
        <w:jc w:val="both"/>
        <w:rPr>
          <w:rFonts w:ascii="Times New Roman" w:hAnsi="Times New Roman" w:cs="Times New Roman"/>
          <w:lang w:val="uk-UA"/>
        </w:rPr>
      </w:pPr>
      <w:r w:rsidRPr="00654811">
        <w:rPr>
          <w:rStyle w:val="HCharacterstring"/>
          <w:rFonts w:ascii="Times New Roman" w:hAnsi="Times New Roman" w:cs="Times New Roman"/>
          <w:lang w:val="uk-UA"/>
        </w:rPr>
        <w:t>ДОРУЧЕННЯ РЕАЛІЗАЦІЇ ДОГОВОРУ</w:t>
      </w:r>
    </w:p>
    <w:p w14:paraId="550986E8" w14:textId="77777777" w:rsidR="00950F14" w:rsidRPr="00654811" w:rsidRDefault="00950F14" w:rsidP="00950F14">
      <w:pPr>
        <w:pStyle w:val="Paragraph"/>
        <w:jc w:val="both"/>
        <w:rPr>
          <w:rFonts w:ascii="Times New Roman" w:hAnsi="Times New Roman" w:cs="Times New Roman"/>
          <w:sz w:val="12"/>
          <w:szCs w:val="12"/>
          <w:lang w:val="uk-UA"/>
        </w:rPr>
      </w:pPr>
    </w:p>
    <w:p w14:paraId="69894A3F" w14:textId="77777777" w:rsidR="00950F14" w:rsidRPr="00654811" w:rsidRDefault="00950F14" w:rsidP="00950F14">
      <w:pPr>
        <w:pStyle w:val="Paragraph"/>
        <w:jc w:val="both"/>
        <w:rPr>
          <w:rFonts w:ascii="Times New Roman" w:hAnsi="Times New Roman" w:cs="Times New Roman"/>
          <w:lang w:val="uk-UA"/>
        </w:rPr>
      </w:pPr>
      <w:r w:rsidRPr="00654811">
        <w:rPr>
          <w:rFonts w:ascii="Times New Roman" w:hAnsi="Times New Roman" w:cs="Times New Roman"/>
          <w:lang w:val="uk-UA"/>
        </w:rPr>
        <w:t xml:space="preserve">1) Реалізацію договору(-ів) буде доручено Постачальнику, який вніс технічно прийнятну пропозицію з найнижчою ціною, чиї послуги є прийнятними з комерційної та технічної точки зору та чия заявка відповідає усім Інструкціям, Умовам та положенням, наведеним у Тендері, за умови, що комерційна пропозиція є обґрунтованою і відповідає інтересам </w:t>
      </w:r>
      <w:r w:rsidRPr="00654811">
        <w:rPr>
          <w:rFonts w:ascii="Times New Roman" w:hAnsi="Times New Roman" w:cs="Times New Roman"/>
          <w:b/>
          <w:lang w:val="uk-UA"/>
        </w:rPr>
        <w:t xml:space="preserve"> Громадської організації «Асоціація фахівців з розв’язання конфліктів та соціальної і психологічної підтримки «Слова допомагають»</w:t>
      </w:r>
    </w:p>
    <w:p w14:paraId="52F2362A" w14:textId="77777777" w:rsidR="00950F14" w:rsidRPr="00654811" w:rsidRDefault="00950F14" w:rsidP="00950F14">
      <w:pPr>
        <w:pStyle w:val="Paragraph"/>
        <w:jc w:val="both"/>
        <w:rPr>
          <w:rFonts w:ascii="Times New Roman" w:hAnsi="Times New Roman" w:cs="Times New Roman"/>
          <w:lang w:val="uk-UA"/>
        </w:rPr>
      </w:pPr>
      <w:r w:rsidRPr="00654811">
        <w:rPr>
          <w:rFonts w:ascii="Times New Roman" w:hAnsi="Times New Roman" w:cs="Times New Roman"/>
          <w:lang w:val="uk-UA"/>
        </w:rPr>
        <w:t xml:space="preserve">2) </w:t>
      </w:r>
      <w:r w:rsidRPr="00654811">
        <w:rPr>
          <w:rFonts w:ascii="Times New Roman" w:hAnsi="Times New Roman" w:cs="Times New Roman"/>
          <w:b/>
          <w:lang w:val="uk-UA"/>
        </w:rPr>
        <w:t>Громадська організація «Асоціація фахівців з розв’язання конфліктів та соціальної і психологічної підтримки «Слова допомагають»</w:t>
      </w:r>
      <w:r w:rsidRPr="00654811">
        <w:rPr>
          <w:rFonts w:ascii="Times New Roman" w:hAnsi="Times New Roman" w:cs="Times New Roman"/>
          <w:lang w:val="uk-UA"/>
        </w:rPr>
        <w:t xml:space="preserve"> залишає за собою право досягнути декілька домовленостей щодо будь-яких товарів/послуг, якщо, на думку Громадської організації, Постачальник, який найкраще відповідає вимогам Тендеру, не може повністю задовольнити потреби у товарах/послугах, або якщо Громадська організація</w:t>
      </w:r>
      <w:r w:rsidRPr="00654811">
        <w:rPr>
          <w:rFonts w:ascii="Times New Roman" w:hAnsi="Times New Roman" w:cs="Times New Roman"/>
          <w:b/>
          <w:lang w:val="uk-UA"/>
        </w:rPr>
        <w:t xml:space="preserve"> </w:t>
      </w:r>
      <w:r w:rsidRPr="00654811">
        <w:rPr>
          <w:rFonts w:ascii="Times New Roman" w:hAnsi="Times New Roman" w:cs="Times New Roman"/>
          <w:lang w:val="uk-UA"/>
        </w:rPr>
        <w:t>вважатиме, що це найбільше відповідає її інтересам. Будь-яка домовленість згідно з цією умовою буде оформлюватись на основі найкращої, другої найкращої, третьої найкращої і т.д. комерційної пропозиції, яка задовольняє усі вимоги, зазначені у Тендері.</w:t>
      </w:r>
    </w:p>
    <w:p w14:paraId="3114DCF3" w14:textId="77777777" w:rsidR="00950F14" w:rsidRPr="00654811" w:rsidRDefault="00950F14" w:rsidP="00950F14">
      <w:pPr>
        <w:pStyle w:val="Paragraph"/>
        <w:jc w:val="both"/>
        <w:rPr>
          <w:rFonts w:ascii="Times New Roman" w:hAnsi="Times New Roman" w:cs="Times New Roman"/>
          <w:lang w:val="uk-UA"/>
        </w:rPr>
      </w:pPr>
      <w:r w:rsidRPr="00654811">
        <w:rPr>
          <w:rFonts w:ascii="Times New Roman" w:hAnsi="Times New Roman" w:cs="Times New Roman"/>
          <w:lang w:val="uk-UA"/>
        </w:rPr>
        <w:t>3) Громадська організація</w:t>
      </w:r>
      <w:r w:rsidRPr="00654811">
        <w:rPr>
          <w:rFonts w:ascii="Times New Roman" w:hAnsi="Times New Roman" w:cs="Times New Roman"/>
          <w:b/>
          <w:lang w:val="uk-UA"/>
        </w:rPr>
        <w:t xml:space="preserve"> </w:t>
      </w:r>
      <w:r w:rsidRPr="00654811">
        <w:rPr>
          <w:rFonts w:ascii="Times New Roman" w:hAnsi="Times New Roman" w:cs="Times New Roman"/>
          <w:lang w:val="uk-UA"/>
        </w:rPr>
        <w:t xml:space="preserve">здійснює оплату після отримання наданих товарів/послуг або на умовах повної або часткової передоплати у випадках, якщо це обґрунтовано та необхідно для найкращого задоволення потреби у товарах/послугах. </w:t>
      </w:r>
    </w:p>
    <w:p w14:paraId="086D1B24" w14:textId="77777777" w:rsidR="00950F14" w:rsidRPr="00654811" w:rsidRDefault="00950F14" w:rsidP="00950F14">
      <w:pPr>
        <w:pStyle w:val="Paragraph"/>
        <w:ind w:left="720"/>
        <w:jc w:val="center"/>
        <w:rPr>
          <w:rFonts w:ascii="Times New Roman" w:hAnsi="Times New Roman" w:cs="Times New Roman"/>
          <w:lang w:val="uk-UA"/>
        </w:rPr>
      </w:pPr>
    </w:p>
    <w:p w14:paraId="6734209A" w14:textId="402094E9" w:rsidR="00455870" w:rsidRPr="00654811" w:rsidRDefault="00455870" w:rsidP="0022555D">
      <w:pPr>
        <w:pStyle w:val="Paragraph"/>
        <w:ind w:left="720"/>
        <w:jc w:val="center"/>
        <w:rPr>
          <w:rFonts w:ascii="Times New Roman" w:hAnsi="Times New Roman" w:cs="Times New Roman"/>
          <w:lang w:val="uk-UA"/>
        </w:rPr>
      </w:pPr>
    </w:p>
    <w:sectPr w:rsidR="00455870" w:rsidRPr="00654811" w:rsidSect="00C3706B">
      <w:headerReference w:type="default" r:id="rId9"/>
      <w:footerReference w:type="default" r:id="rId10"/>
      <w:pgSz w:w="11906" w:h="16838"/>
      <w:pgMar w:top="678" w:right="991" w:bottom="567" w:left="993" w:header="227" w:footer="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3ADF5" w14:textId="77777777" w:rsidR="0058211B" w:rsidRDefault="0058211B" w:rsidP="00B94955">
      <w:pPr>
        <w:spacing w:after="0" w:line="240" w:lineRule="auto"/>
      </w:pPr>
      <w:r>
        <w:separator/>
      </w:r>
    </w:p>
  </w:endnote>
  <w:endnote w:type="continuationSeparator" w:id="0">
    <w:p w14:paraId="141ABCB8" w14:textId="77777777" w:rsidR="0058211B" w:rsidRDefault="0058211B" w:rsidP="00B94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823248"/>
      <w:docPartObj>
        <w:docPartGallery w:val="Page Numbers (Bottom of Page)"/>
        <w:docPartUnique/>
      </w:docPartObj>
    </w:sdtPr>
    <w:sdtEndPr>
      <w:rPr>
        <w:i/>
        <w:noProof/>
        <w:sz w:val="20"/>
        <w:szCs w:val="20"/>
      </w:rPr>
    </w:sdtEndPr>
    <w:sdtContent>
      <w:p w14:paraId="594D3808" w14:textId="77777777" w:rsidR="00FF796A" w:rsidRPr="00455D51" w:rsidRDefault="00FF796A">
        <w:pPr>
          <w:pStyle w:val="a5"/>
          <w:jc w:val="center"/>
          <w:rPr>
            <w:i/>
            <w:sz w:val="20"/>
            <w:szCs w:val="20"/>
          </w:rPr>
        </w:pPr>
        <w:r w:rsidRPr="00455D51">
          <w:rPr>
            <w:i/>
            <w:sz w:val="20"/>
            <w:szCs w:val="20"/>
          </w:rPr>
          <w:fldChar w:fldCharType="begin"/>
        </w:r>
        <w:r w:rsidRPr="00455D51">
          <w:rPr>
            <w:i/>
            <w:sz w:val="20"/>
            <w:szCs w:val="20"/>
          </w:rPr>
          <w:instrText xml:space="preserve"> PAGE   \* MERGEFORMAT </w:instrText>
        </w:r>
        <w:r w:rsidRPr="00455D51">
          <w:rPr>
            <w:i/>
            <w:sz w:val="20"/>
            <w:szCs w:val="20"/>
          </w:rPr>
          <w:fldChar w:fldCharType="separate"/>
        </w:r>
        <w:r w:rsidR="00017F6F">
          <w:rPr>
            <w:i/>
            <w:noProof/>
            <w:sz w:val="20"/>
            <w:szCs w:val="20"/>
          </w:rPr>
          <w:t>5</w:t>
        </w:r>
        <w:r w:rsidRPr="00455D51">
          <w:rPr>
            <w:i/>
            <w:noProof/>
            <w:sz w:val="20"/>
            <w:szCs w:val="20"/>
          </w:rPr>
          <w:fldChar w:fldCharType="end"/>
        </w:r>
      </w:p>
    </w:sdtContent>
  </w:sdt>
  <w:p w14:paraId="026B66D9" w14:textId="77777777" w:rsidR="00FF796A" w:rsidRDefault="00FF79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A477B" w14:textId="77777777" w:rsidR="0058211B" w:rsidRDefault="0058211B" w:rsidP="00B94955">
      <w:pPr>
        <w:spacing w:after="0" w:line="240" w:lineRule="auto"/>
      </w:pPr>
      <w:r>
        <w:separator/>
      </w:r>
    </w:p>
  </w:footnote>
  <w:footnote w:type="continuationSeparator" w:id="0">
    <w:p w14:paraId="248F8E30" w14:textId="77777777" w:rsidR="0058211B" w:rsidRDefault="0058211B" w:rsidP="00B94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FCF3" w14:textId="3C06C05A" w:rsidR="00FF796A" w:rsidRPr="00046061" w:rsidRDefault="00FF796A" w:rsidP="0057182A">
    <w:pPr>
      <w:pStyle w:val="a3"/>
      <w:ind w:left="426"/>
      <w:rPr>
        <w:sz w:val="16"/>
        <w:szCs w:val="16"/>
        <w:lang w:val="ru-RU"/>
      </w:rPr>
    </w:pPr>
    <w:r w:rsidRPr="0057182A">
      <w:rPr>
        <w:i/>
        <w:sz w:val="16"/>
        <w:szCs w:val="16"/>
      </w:rPr>
      <w:t>Громадська організація «Асоціація фахівців з розв’язання конфліктів та соціальної і психологічної підтримки «Слова допомагають</w:t>
    </w:r>
    <w:r w:rsidRPr="00513B3B">
      <w:rPr>
        <w:i/>
        <w:sz w:val="16"/>
        <w:szCs w:val="16"/>
      </w:rPr>
      <w:t>»</w:t>
    </w:r>
  </w:p>
  <w:p w14:paraId="7469119F" w14:textId="0E82FD9F" w:rsidR="00CF1497" w:rsidRPr="005F54B6" w:rsidRDefault="00FF796A" w:rsidP="00243F14">
    <w:pPr>
      <w:pStyle w:val="a3"/>
      <w:ind w:left="426"/>
      <w:rPr>
        <w:i/>
        <w:sz w:val="16"/>
        <w:szCs w:val="16"/>
      </w:rPr>
    </w:pPr>
    <w:r w:rsidRPr="00513B3B">
      <w:rPr>
        <w:i/>
        <w:sz w:val="16"/>
        <w:szCs w:val="16"/>
      </w:rPr>
      <w:t>№ тендеру</w:t>
    </w:r>
    <w:r w:rsidR="008417B9">
      <w:rPr>
        <w:i/>
        <w:sz w:val="16"/>
        <w:szCs w:val="16"/>
      </w:rPr>
      <w:t xml:space="preserve"> </w:t>
    </w:r>
    <w:r w:rsidR="00861801" w:rsidRPr="00861801">
      <w:rPr>
        <w:i/>
        <w:sz w:val="16"/>
        <w:szCs w:val="16"/>
        <w:lang w:val="en-US"/>
      </w:rPr>
      <w:t>007/2026-M</w:t>
    </w:r>
  </w:p>
  <w:p w14:paraId="32A857F7" w14:textId="30BED150" w:rsidR="00FF796A" w:rsidRDefault="00FF796A" w:rsidP="005F54B6">
    <w:pPr>
      <w:pStyle w:val="a3"/>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C5F"/>
    <w:multiLevelType w:val="hybridMultilevel"/>
    <w:tmpl w:val="55947F08"/>
    <w:lvl w:ilvl="0" w:tplc="D622524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366CF9"/>
    <w:multiLevelType w:val="multilevel"/>
    <w:tmpl w:val="A42EE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22D9D"/>
    <w:multiLevelType w:val="hybridMultilevel"/>
    <w:tmpl w:val="C6986C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5365"/>
    <w:multiLevelType w:val="multilevel"/>
    <w:tmpl w:val="0568C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5030E9"/>
    <w:multiLevelType w:val="multilevel"/>
    <w:tmpl w:val="0E6E0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E4941"/>
    <w:multiLevelType w:val="hybridMultilevel"/>
    <w:tmpl w:val="0154671A"/>
    <w:lvl w:ilvl="0" w:tplc="0419000D">
      <w:start w:val="1"/>
      <w:numFmt w:val="bullet"/>
      <w:lvlText w:val=""/>
      <w:lvlJc w:val="left"/>
      <w:pPr>
        <w:ind w:left="990" w:hanging="360"/>
      </w:pPr>
      <w:rPr>
        <w:rFonts w:ascii="Wingdings" w:hAnsi="Wingdings" w:hint="default"/>
      </w:rPr>
    </w:lvl>
    <w:lvl w:ilvl="1" w:tplc="0419000D">
      <w:start w:val="1"/>
      <w:numFmt w:val="bullet"/>
      <w:lvlText w:val=""/>
      <w:lvlJc w:val="left"/>
      <w:pPr>
        <w:ind w:left="1710" w:hanging="360"/>
      </w:pPr>
      <w:rPr>
        <w:rFonts w:ascii="Wingdings" w:hAnsi="Wingdings"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6" w15:restartNumberingAfterBreak="0">
    <w:nsid w:val="1CCE335D"/>
    <w:multiLevelType w:val="hybridMultilevel"/>
    <w:tmpl w:val="445A9C06"/>
    <w:lvl w:ilvl="0" w:tplc="C8702D0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A7713E"/>
    <w:multiLevelType w:val="multilevel"/>
    <w:tmpl w:val="565EC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207062"/>
    <w:multiLevelType w:val="multilevel"/>
    <w:tmpl w:val="5ED6D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E94905"/>
    <w:multiLevelType w:val="multilevel"/>
    <w:tmpl w:val="08E80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C11A4A"/>
    <w:multiLevelType w:val="hybridMultilevel"/>
    <w:tmpl w:val="BD4449BC"/>
    <w:lvl w:ilvl="0" w:tplc="54FCCF06">
      <w:start w:val="1"/>
      <w:numFmt w:val="decimal"/>
      <w:lvlText w:val="%1."/>
      <w:lvlJc w:val="left"/>
      <w:pPr>
        <w:ind w:left="502" w:hanging="360"/>
      </w:pPr>
      <w:rPr>
        <w:rFonts w:hint="default"/>
        <w:b/>
      </w:rPr>
    </w:lvl>
    <w:lvl w:ilvl="1" w:tplc="116A653E">
      <w:start w:val="1"/>
      <w:numFmt w:val="bullet"/>
      <w:lvlText w:val="-"/>
      <w:lvlJc w:val="left"/>
      <w:pPr>
        <w:ind w:left="1440" w:hanging="360"/>
      </w:pPr>
      <w:rPr>
        <w:rFonts w:ascii="Calibri" w:eastAsia="Times New Roman" w:hAnsi="Calibri" w:cs="Calibr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3252AD"/>
    <w:multiLevelType w:val="multilevel"/>
    <w:tmpl w:val="15688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F031F5"/>
    <w:multiLevelType w:val="hybridMultilevel"/>
    <w:tmpl w:val="AF82A200"/>
    <w:lvl w:ilvl="0" w:tplc="ECDA18EE">
      <w:numFmt w:val="bullet"/>
      <w:lvlText w:val="-"/>
      <w:lvlJc w:val="left"/>
      <w:pPr>
        <w:ind w:left="720" w:hanging="360"/>
      </w:pPr>
      <w:rPr>
        <w:rFonts w:ascii="Calibri" w:eastAsia="Times New Roman" w:hAnsi="Calibri" w:cs="Calibri"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3" w15:restartNumberingAfterBreak="0">
    <w:nsid w:val="2BD53FFC"/>
    <w:multiLevelType w:val="multilevel"/>
    <w:tmpl w:val="70969F10"/>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2D5E2B0E"/>
    <w:multiLevelType w:val="multilevel"/>
    <w:tmpl w:val="0B70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ED2F94"/>
    <w:multiLevelType w:val="hybridMultilevel"/>
    <w:tmpl w:val="4990A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8F6650"/>
    <w:multiLevelType w:val="hybridMultilevel"/>
    <w:tmpl w:val="98D23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066B42"/>
    <w:multiLevelType w:val="multilevel"/>
    <w:tmpl w:val="B8F653BE"/>
    <w:styleLink w:val="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3AB31234"/>
    <w:multiLevelType w:val="hybridMultilevel"/>
    <w:tmpl w:val="DA744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712CB7"/>
    <w:multiLevelType w:val="hybridMultilevel"/>
    <w:tmpl w:val="3CAAA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8C1959"/>
    <w:multiLevelType w:val="hybridMultilevel"/>
    <w:tmpl w:val="C05288B6"/>
    <w:lvl w:ilvl="0" w:tplc="D5BE8CB6">
      <w:numFmt w:val="bullet"/>
      <w:lvlText w:val="-"/>
      <w:lvlJc w:val="left"/>
      <w:pPr>
        <w:ind w:left="2640" w:hanging="360"/>
      </w:pPr>
      <w:rPr>
        <w:rFonts w:ascii="Times New Roman" w:eastAsiaTheme="minorEastAsia" w:hAnsi="Times New Roman" w:cs="Times New Roman" w:hint="default"/>
      </w:rPr>
    </w:lvl>
    <w:lvl w:ilvl="1" w:tplc="04190003" w:tentative="1">
      <w:start w:val="1"/>
      <w:numFmt w:val="bullet"/>
      <w:lvlText w:val="o"/>
      <w:lvlJc w:val="left"/>
      <w:pPr>
        <w:ind w:left="3360" w:hanging="360"/>
      </w:pPr>
      <w:rPr>
        <w:rFonts w:ascii="Courier New" w:hAnsi="Courier New" w:cs="Courier New" w:hint="default"/>
      </w:rPr>
    </w:lvl>
    <w:lvl w:ilvl="2" w:tplc="04190005" w:tentative="1">
      <w:start w:val="1"/>
      <w:numFmt w:val="bullet"/>
      <w:lvlText w:val=""/>
      <w:lvlJc w:val="left"/>
      <w:pPr>
        <w:ind w:left="4080" w:hanging="360"/>
      </w:pPr>
      <w:rPr>
        <w:rFonts w:ascii="Wingdings" w:hAnsi="Wingdings" w:hint="default"/>
      </w:rPr>
    </w:lvl>
    <w:lvl w:ilvl="3" w:tplc="04190001" w:tentative="1">
      <w:start w:val="1"/>
      <w:numFmt w:val="bullet"/>
      <w:lvlText w:val=""/>
      <w:lvlJc w:val="left"/>
      <w:pPr>
        <w:ind w:left="4800" w:hanging="360"/>
      </w:pPr>
      <w:rPr>
        <w:rFonts w:ascii="Symbol" w:hAnsi="Symbol" w:hint="default"/>
      </w:rPr>
    </w:lvl>
    <w:lvl w:ilvl="4" w:tplc="04190003" w:tentative="1">
      <w:start w:val="1"/>
      <w:numFmt w:val="bullet"/>
      <w:lvlText w:val="o"/>
      <w:lvlJc w:val="left"/>
      <w:pPr>
        <w:ind w:left="5520" w:hanging="360"/>
      </w:pPr>
      <w:rPr>
        <w:rFonts w:ascii="Courier New" w:hAnsi="Courier New" w:cs="Courier New" w:hint="default"/>
      </w:rPr>
    </w:lvl>
    <w:lvl w:ilvl="5" w:tplc="04190005" w:tentative="1">
      <w:start w:val="1"/>
      <w:numFmt w:val="bullet"/>
      <w:lvlText w:val=""/>
      <w:lvlJc w:val="left"/>
      <w:pPr>
        <w:ind w:left="6240" w:hanging="360"/>
      </w:pPr>
      <w:rPr>
        <w:rFonts w:ascii="Wingdings" w:hAnsi="Wingdings" w:hint="default"/>
      </w:rPr>
    </w:lvl>
    <w:lvl w:ilvl="6" w:tplc="04190001" w:tentative="1">
      <w:start w:val="1"/>
      <w:numFmt w:val="bullet"/>
      <w:lvlText w:val=""/>
      <w:lvlJc w:val="left"/>
      <w:pPr>
        <w:ind w:left="6960" w:hanging="360"/>
      </w:pPr>
      <w:rPr>
        <w:rFonts w:ascii="Symbol" w:hAnsi="Symbol" w:hint="default"/>
      </w:rPr>
    </w:lvl>
    <w:lvl w:ilvl="7" w:tplc="04190003" w:tentative="1">
      <w:start w:val="1"/>
      <w:numFmt w:val="bullet"/>
      <w:lvlText w:val="o"/>
      <w:lvlJc w:val="left"/>
      <w:pPr>
        <w:ind w:left="7680" w:hanging="360"/>
      </w:pPr>
      <w:rPr>
        <w:rFonts w:ascii="Courier New" w:hAnsi="Courier New" w:cs="Courier New" w:hint="default"/>
      </w:rPr>
    </w:lvl>
    <w:lvl w:ilvl="8" w:tplc="04190005" w:tentative="1">
      <w:start w:val="1"/>
      <w:numFmt w:val="bullet"/>
      <w:lvlText w:val=""/>
      <w:lvlJc w:val="left"/>
      <w:pPr>
        <w:ind w:left="8400" w:hanging="360"/>
      </w:pPr>
      <w:rPr>
        <w:rFonts w:ascii="Wingdings" w:hAnsi="Wingdings" w:hint="default"/>
      </w:rPr>
    </w:lvl>
  </w:abstractNum>
  <w:abstractNum w:abstractNumId="21" w15:restartNumberingAfterBreak="0">
    <w:nsid w:val="401477E5"/>
    <w:multiLevelType w:val="hybridMultilevel"/>
    <w:tmpl w:val="202C7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7B308B"/>
    <w:multiLevelType w:val="hybridMultilevel"/>
    <w:tmpl w:val="B8F653BE"/>
    <w:lvl w:ilvl="0" w:tplc="DBDE78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4BDF7FD4"/>
    <w:multiLevelType w:val="hybridMultilevel"/>
    <w:tmpl w:val="C9BA97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A474AA"/>
    <w:multiLevelType w:val="hybridMultilevel"/>
    <w:tmpl w:val="79589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E9B6431"/>
    <w:multiLevelType w:val="multilevel"/>
    <w:tmpl w:val="CDFE2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617638"/>
    <w:multiLevelType w:val="hybridMultilevel"/>
    <w:tmpl w:val="3190BE8A"/>
    <w:lvl w:ilvl="0" w:tplc="0422000F">
      <w:start w:val="1"/>
      <w:numFmt w:val="decimal"/>
      <w:lvlText w:val="%1."/>
      <w:lvlJc w:val="left"/>
      <w:pPr>
        <w:ind w:left="607" w:hanging="360"/>
      </w:pPr>
    </w:lvl>
    <w:lvl w:ilvl="1" w:tplc="04220019" w:tentative="1">
      <w:start w:val="1"/>
      <w:numFmt w:val="lowerLetter"/>
      <w:lvlText w:val="%2."/>
      <w:lvlJc w:val="left"/>
      <w:pPr>
        <w:ind w:left="1327" w:hanging="360"/>
      </w:pPr>
    </w:lvl>
    <w:lvl w:ilvl="2" w:tplc="0422001B" w:tentative="1">
      <w:start w:val="1"/>
      <w:numFmt w:val="lowerRoman"/>
      <w:lvlText w:val="%3."/>
      <w:lvlJc w:val="right"/>
      <w:pPr>
        <w:ind w:left="2047" w:hanging="180"/>
      </w:pPr>
    </w:lvl>
    <w:lvl w:ilvl="3" w:tplc="0422000F" w:tentative="1">
      <w:start w:val="1"/>
      <w:numFmt w:val="decimal"/>
      <w:lvlText w:val="%4."/>
      <w:lvlJc w:val="left"/>
      <w:pPr>
        <w:ind w:left="2767" w:hanging="360"/>
      </w:pPr>
    </w:lvl>
    <w:lvl w:ilvl="4" w:tplc="04220019" w:tentative="1">
      <w:start w:val="1"/>
      <w:numFmt w:val="lowerLetter"/>
      <w:lvlText w:val="%5."/>
      <w:lvlJc w:val="left"/>
      <w:pPr>
        <w:ind w:left="3487" w:hanging="360"/>
      </w:pPr>
    </w:lvl>
    <w:lvl w:ilvl="5" w:tplc="0422001B" w:tentative="1">
      <w:start w:val="1"/>
      <w:numFmt w:val="lowerRoman"/>
      <w:lvlText w:val="%6."/>
      <w:lvlJc w:val="right"/>
      <w:pPr>
        <w:ind w:left="4207" w:hanging="180"/>
      </w:pPr>
    </w:lvl>
    <w:lvl w:ilvl="6" w:tplc="0422000F" w:tentative="1">
      <w:start w:val="1"/>
      <w:numFmt w:val="decimal"/>
      <w:lvlText w:val="%7."/>
      <w:lvlJc w:val="left"/>
      <w:pPr>
        <w:ind w:left="4927" w:hanging="360"/>
      </w:pPr>
    </w:lvl>
    <w:lvl w:ilvl="7" w:tplc="04220019" w:tentative="1">
      <w:start w:val="1"/>
      <w:numFmt w:val="lowerLetter"/>
      <w:lvlText w:val="%8."/>
      <w:lvlJc w:val="left"/>
      <w:pPr>
        <w:ind w:left="5647" w:hanging="360"/>
      </w:pPr>
    </w:lvl>
    <w:lvl w:ilvl="8" w:tplc="0422001B" w:tentative="1">
      <w:start w:val="1"/>
      <w:numFmt w:val="lowerRoman"/>
      <w:lvlText w:val="%9."/>
      <w:lvlJc w:val="right"/>
      <w:pPr>
        <w:ind w:left="6367" w:hanging="180"/>
      </w:pPr>
    </w:lvl>
  </w:abstractNum>
  <w:abstractNum w:abstractNumId="27" w15:restartNumberingAfterBreak="0">
    <w:nsid w:val="556E1C42"/>
    <w:multiLevelType w:val="hybridMultilevel"/>
    <w:tmpl w:val="ED1614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5719E8"/>
    <w:multiLevelType w:val="multilevel"/>
    <w:tmpl w:val="6090F5AC"/>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64C11539"/>
    <w:multiLevelType w:val="multilevel"/>
    <w:tmpl w:val="9CFE68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B4D416F"/>
    <w:multiLevelType w:val="multilevel"/>
    <w:tmpl w:val="DDB28DF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6F1E29CD"/>
    <w:multiLevelType w:val="singleLevel"/>
    <w:tmpl w:val="607C0C18"/>
    <w:lvl w:ilvl="0">
      <w:start w:val="1"/>
      <w:numFmt w:val="russianLower"/>
      <w:lvlText w:val="%1)"/>
      <w:lvlJc w:val="left"/>
      <w:pPr>
        <w:ind w:left="360" w:hanging="360"/>
      </w:pPr>
      <w:rPr>
        <w:rFonts w:hint="default"/>
        <w:b w:val="0"/>
        <w:color w:val="auto"/>
      </w:rPr>
    </w:lvl>
  </w:abstractNum>
  <w:abstractNum w:abstractNumId="32" w15:restartNumberingAfterBreak="0">
    <w:nsid w:val="72725569"/>
    <w:multiLevelType w:val="multilevel"/>
    <w:tmpl w:val="E45C28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D82946"/>
    <w:multiLevelType w:val="hybridMultilevel"/>
    <w:tmpl w:val="7A7EB57C"/>
    <w:lvl w:ilvl="0" w:tplc="4AE81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E3D5166"/>
    <w:multiLevelType w:val="hybridMultilevel"/>
    <w:tmpl w:val="E084D4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73142749">
    <w:abstractNumId w:val="21"/>
  </w:num>
  <w:num w:numId="2" w16cid:durableId="1453523420">
    <w:abstractNumId w:val="31"/>
  </w:num>
  <w:num w:numId="3" w16cid:durableId="41951105">
    <w:abstractNumId w:val="16"/>
  </w:num>
  <w:num w:numId="4" w16cid:durableId="40373700">
    <w:abstractNumId w:val="6"/>
  </w:num>
  <w:num w:numId="5" w16cid:durableId="296763901">
    <w:abstractNumId w:val="15"/>
  </w:num>
  <w:num w:numId="6" w16cid:durableId="1612973777">
    <w:abstractNumId w:val="0"/>
  </w:num>
  <w:num w:numId="7" w16cid:durableId="154034221">
    <w:abstractNumId w:val="27"/>
  </w:num>
  <w:num w:numId="8" w16cid:durableId="158231835">
    <w:abstractNumId w:val="18"/>
  </w:num>
  <w:num w:numId="9" w16cid:durableId="388967455">
    <w:abstractNumId w:val="34"/>
  </w:num>
  <w:num w:numId="10" w16cid:durableId="1055198455">
    <w:abstractNumId w:val="10"/>
  </w:num>
  <w:num w:numId="11" w16cid:durableId="1837647331">
    <w:abstractNumId w:val="24"/>
  </w:num>
  <w:num w:numId="12" w16cid:durableId="1303464844">
    <w:abstractNumId w:val="30"/>
  </w:num>
  <w:num w:numId="13" w16cid:durableId="1598370363">
    <w:abstractNumId w:val="5"/>
  </w:num>
  <w:num w:numId="14" w16cid:durableId="3842558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01266">
    <w:abstractNumId w:val="12"/>
  </w:num>
  <w:num w:numId="16" w16cid:durableId="1867522012">
    <w:abstractNumId w:val="26"/>
  </w:num>
  <w:num w:numId="17" w16cid:durableId="2107651751">
    <w:abstractNumId w:val="23"/>
  </w:num>
  <w:num w:numId="18" w16cid:durableId="1178539507">
    <w:abstractNumId w:val="2"/>
  </w:num>
  <w:num w:numId="19" w16cid:durableId="326372731">
    <w:abstractNumId w:val="19"/>
  </w:num>
  <w:num w:numId="20" w16cid:durableId="1753503196">
    <w:abstractNumId w:val="13"/>
  </w:num>
  <w:num w:numId="21" w16cid:durableId="1426419752">
    <w:abstractNumId w:val="3"/>
  </w:num>
  <w:num w:numId="22" w16cid:durableId="833036180">
    <w:abstractNumId w:val="20"/>
  </w:num>
  <w:num w:numId="23" w16cid:durableId="706295687">
    <w:abstractNumId w:val="33"/>
  </w:num>
  <w:num w:numId="24" w16cid:durableId="1161392545">
    <w:abstractNumId w:val="22"/>
  </w:num>
  <w:num w:numId="25" w16cid:durableId="55517426">
    <w:abstractNumId w:val="4"/>
  </w:num>
  <w:num w:numId="26" w16cid:durableId="1642072190">
    <w:abstractNumId w:val="17"/>
  </w:num>
  <w:num w:numId="27" w16cid:durableId="1625961271">
    <w:abstractNumId w:val="8"/>
  </w:num>
  <w:num w:numId="28" w16cid:durableId="1894079675">
    <w:abstractNumId w:val="28"/>
  </w:num>
  <w:num w:numId="29" w16cid:durableId="1700011538">
    <w:abstractNumId w:val="9"/>
  </w:num>
  <w:num w:numId="30" w16cid:durableId="566113606">
    <w:abstractNumId w:val="25"/>
  </w:num>
  <w:num w:numId="31" w16cid:durableId="1118986301">
    <w:abstractNumId w:val="32"/>
  </w:num>
  <w:num w:numId="32" w16cid:durableId="2118869924">
    <w:abstractNumId w:val="11"/>
  </w:num>
  <w:num w:numId="33" w16cid:durableId="1834100790">
    <w:abstractNumId w:val="7"/>
  </w:num>
  <w:num w:numId="34" w16cid:durableId="2099400798">
    <w:abstractNumId w:val="1"/>
  </w:num>
  <w:num w:numId="35" w16cid:durableId="3790123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5DD"/>
    <w:rsid w:val="0000530D"/>
    <w:rsid w:val="00005EEE"/>
    <w:rsid w:val="00015B31"/>
    <w:rsid w:val="00017F6F"/>
    <w:rsid w:val="0002006A"/>
    <w:rsid w:val="00021A0D"/>
    <w:rsid w:val="00021A55"/>
    <w:rsid w:val="000261C0"/>
    <w:rsid w:val="00035A0A"/>
    <w:rsid w:val="0003680B"/>
    <w:rsid w:val="00040CB1"/>
    <w:rsid w:val="000415AF"/>
    <w:rsid w:val="00041AF8"/>
    <w:rsid w:val="0004307C"/>
    <w:rsid w:val="00044F92"/>
    <w:rsid w:val="00046061"/>
    <w:rsid w:val="00047076"/>
    <w:rsid w:val="000536E6"/>
    <w:rsid w:val="00053788"/>
    <w:rsid w:val="00053843"/>
    <w:rsid w:val="00057E7A"/>
    <w:rsid w:val="00062071"/>
    <w:rsid w:val="00066489"/>
    <w:rsid w:val="00070B72"/>
    <w:rsid w:val="00077ECF"/>
    <w:rsid w:val="00081E5D"/>
    <w:rsid w:val="000825A3"/>
    <w:rsid w:val="00086FFA"/>
    <w:rsid w:val="00095DB0"/>
    <w:rsid w:val="00096E4C"/>
    <w:rsid w:val="00097836"/>
    <w:rsid w:val="000A03B9"/>
    <w:rsid w:val="000A13C0"/>
    <w:rsid w:val="000B3791"/>
    <w:rsid w:val="000B5E77"/>
    <w:rsid w:val="000C1859"/>
    <w:rsid w:val="000C434B"/>
    <w:rsid w:val="000C46CD"/>
    <w:rsid w:val="000D1341"/>
    <w:rsid w:val="000D3C1F"/>
    <w:rsid w:val="000D3E72"/>
    <w:rsid w:val="000E1303"/>
    <w:rsid w:val="000F2D63"/>
    <w:rsid w:val="00104F0C"/>
    <w:rsid w:val="001066F2"/>
    <w:rsid w:val="001070B8"/>
    <w:rsid w:val="00107331"/>
    <w:rsid w:val="00115526"/>
    <w:rsid w:val="001167D1"/>
    <w:rsid w:val="001172DF"/>
    <w:rsid w:val="00126294"/>
    <w:rsid w:val="0014001D"/>
    <w:rsid w:val="00146D34"/>
    <w:rsid w:val="001531E8"/>
    <w:rsid w:val="0015669B"/>
    <w:rsid w:val="001622D6"/>
    <w:rsid w:val="00164F35"/>
    <w:rsid w:val="00173AD8"/>
    <w:rsid w:val="00175F3F"/>
    <w:rsid w:val="00182293"/>
    <w:rsid w:val="001824B9"/>
    <w:rsid w:val="0018283C"/>
    <w:rsid w:val="00184C07"/>
    <w:rsid w:val="00184E21"/>
    <w:rsid w:val="00185050"/>
    <w:rsid w:val="00194410"/>
    <w:rsid w:val="00194697"/>
    <w:rsid w:val="00197BDE"/>
    <w:rsid w:val="00197EFE"/>
    <w:rsid w:val="001A07A3"/>
    <w:rsid w:val="001A2472"/>
    <w:rsid w:val="001A7135"/>
    <w:rsid w:val="001A7183"/>
    <w:rsid w:val="001C29CB"/>
    <w:rsid w:val="001C4922"/>
    <w:rsid w:val="001D7435"/>
    <w:rsid w:val="001E0F8B"/>
    <w:rsid w:val="001E2577"/>
    <w:rsid w:val="001E3C9D"/>
    <w:rsid w:val="001E6347"/>
    <w:rsid w:val="001E6DE7"/>
    <w:rsid w:val="001F15E5"/>
    <w:rsid w:val="00203BD3"/>
    <w:rsid w:val="00203BE8"/>
    <w:rsid w:val="00204C16"/>
    <w:rsid w:val="00205DB0"/>
    <w:rsid w:val="00205F5C"/>
    <w:rsid w:val="00206D62"/>
    <w:rsid w:val="002072EB"/>
    <w:rsid w:val="00210346"/>
    <w:rsid w:val="00213CDD"/>
    <w:rsid w:val="00214DBF"/>
    <w:rsid w:val="00216C28"/>
    <w:rsid w:val="00217944"/>
    <w:rsid w:val="00220D12"/>
    <w:rsid w:val="00222C1A"/>
    <w:rsid w:val="0022555D"/>
    <w:rsid w:val="00225894"/>
    <w:rsid w:val="00226C3C"/>
    <w:rsid w:val="0022733F"/>
    <w:rsid w:val="00234D3E"/>
    <w:rsid w:val="002368E9"/>
    <w:rsid w:val="00237BBC"/>
    <w:rsid w:val="00243F14"/>
    <w:rsid w:val="002466BA"/>
    <w:rsid w:val="00247245"/>
    <w:rsid w:val="00247262"/>
    <w:rsid w:val="002500E5"/>
    <w:rsid w:val="00254A9F"/>
    <w:rsid w:val="00257D94"/>
    <w:rsid w:val="00263050"/>
    <w:rsid w:val="002630D9"/>
    <w:rsid w:val="00264381"/>
    <w:rsid w:val="00273058"/>
    <w:rsid w:val="002753DF"/>
    <w:rsid w:val="00282FEA"/>
    <w:rsid w:val="002835D7"/>
    <w:rsid w:val="002B2B30"/>
    <w:rsid w:val="002B3FF5"/>
    <w:rsid w:val="002B7691"/>
    <w:rsid w:val="002C6916"/>
    <w:rsid w:val="002C7AF0"/>
    <w:rsid w:val="002D2020"/>
    <w:rsid w:val="002D218B"/>
    <w:rsid w:val="002D2C1F"/>
    <w:rsid w:val="002D4F6D"/>
    <w:rsid w:val="002E1674"/>
    <w:rsid w:val="002E28BB"/>
    <w:rsid w:val="002E2D3D"/>
    <w:rsid w:val="002E68A6"/>
    <w:rsid w:val="002E706B"/>
    <w:rsid w:val="002E7411"/>
    <w:rsid w:val="002F0450"/>
    <w:rsid w:val="002F0D33"/>
    <w:rsid w:val="002F7AB5"/>
    <w:rsid w:val="003013E1"/>
    <w:rsid w:val="00303519"/>
    <w:rsid w:val="003107A1"/>
    <w:rsid w:val="00314BD9"/>
    <w:rsid w:val="0031741C"/>
    <w:rsid w:val="003207FB"/>
    <w:rsid w:val="00322FB2"/>
    <w:rsid w:val="0034183D"/>
    <w:rsid w:val="00341A9E"/>
    <w:rsid w:val="003429DB"/>
    <w:rsid w:val="00354477"/>
    <w:rsid w:val="00356788"/>
    <w:rsid w:val="00356C2A"/>
    <w:rsid w:val="003613C2"/>
    <w:rsid w:val="003628AC"/>
    <w:rsid w:val="00362DB3"/>
    <w:rsid w:val="003642DD"/>
    <w:rsid w:val="003720A4"/>
    <w:rsid w:val="00373C6A"/>
    <w:rsid w:val="00374DEB"/>
    <w:rsid w:val="00376DAE"/>
    <w:rsid w:val="00381B22"/>
    <w:rsid w:val="00384AA5"/>
    <w:rsid w:val="0038709C"/>
    <w:rsid w:val="00392E00"/>
    <w:rsid w:val="00393853"/>
    <w:rsid w:val="003965A4"/>
    <w:rsid w:val="003A00C7"/>
    <w:rsid w:val="003A00E1"/>
    <w:rsid w:val="003A4CA5"/>
    <w:rsid w:val="003A5454"/>
    <w:rsid w:val="003B015D"/>
    <w:rsid w:val="003B3B1A"/>
    <w:rsid w:val="003B5EC7"/>
    <w:rsid w:val="003C62A9"/>
    <w:rsid w:val="003D1372"/>
    <w:rsid w:val="003D791E"/>
    <w:rsid w:val="003D7AB1"/>
    <w:rsid w:val="003E0C19"/>
    <w:rsid w:val="003E25AB"/>
    <w:rsid w:val="003E28BC"/>
    <w:rsid w:val="003F10BE"/>
    <w:rsid w:val="003F32B1"/>
    <w:rsid w:val="00404527"/>
    <w:rsid w:val="00404E4C"/>
    <w:rsid w:val="00410100"/>
    <w:rsid w:val="004168AD"/>
    <w:rsid w:val="00422DB5"/>
    <w:rsid w:val="004231EF"/>
    <w:rsid w:val="0042468A"/>
    <w:rsid w:val="00424E8B"/>
    <w:rsid w:val="00431025"/>
    <w:rsid w:val="00434699"/>
    <w:rsid w:val="00437090"/>
    <w:rsid w:val="004372A7"/>
    <w:rsid w:val="00442E0B"/>
    <w:rsid w:val="004430AA"/>
    <w:rsid w:val="00443587"/>
    <w:rsid w:val="00444B7D"/>
    <w:rsid w:val="00445E37"/>
    <w:rsid w:val="0045336B"/>
    <w:rsid w:val="004533F9"/>
    <w:rsid w:val="004537D0"/>
    <w:rsid w:val="00453CC5"/>
    <w:rsid w:val="00455870"/>
    <w:rsid w:val="00455D51"/>
    <w:rsid w:val="00456A30"/>
    <w:rsid w:val="00460055"/>
    <w:rsid w:val="00460C3E"/>
    <w:rsid w:val="004613BC"/>
    <w:rsid w:val="00462BF0"/>
    <w:rsid w:val="00463E0A"/>
    <w:rsid w:val="004716A9"/>
    <w:rsid w:val="00472747"/>
    <w:rsid w:val="00484E33"/>
    <w:rsid w:val="004872F6"/>
    <w:rsid w:val="00491A86"/>
    <w:rsid w:val="00492F58"/>
    <w:rsid w:val="0049359E"/>
    <w:rsid w:val="004940FA"/>
    <w:rsid w:val="00494985"/>
    <w:rsid w:val="004A2EB7"/>
    <w:rsid w:val="004B39DA"/>
    <w:rsid w:val="004D1033"/>
    <w:rsid w:val="004D2FBB"/>
    <w:rsid w:val="004D317F"/>
    <w:rsid w:val="004D363A"/>
    <w:rsid w:val="004D4714"/>
    <w:rsid w:val="004D76D7"/>
    <w:rsid w:val="004E49F8"/>
    <w:rsid w:val="004F295C"/>
    <w:rsid w:val="004F51DA"/>
    <w:rsid w:val="00502DF9"/>
    <w:rsid w:val="00504744"/>
    <w:rsid w:val="00510D87"/>
    <w:rsid w:val="005118E5"/>
    <w:rsid w:val="005124CE"/>
    <w:rsid w:val="00513B3B"/>
    <w:rsid w:val="00517AC5"/>
    <w:rsid w:val="00521266"/>
    <w:rsid w:val="005212F9"/>
    <w:rsid w:val="00521C52"/>
    <w:rsid w:val="005226C5"/>
    <w:rsid w:val="00522D6C"/>
    <w:rsid w:val="00524780"/>
    <w:rsid w:val="00524A9E"/>
    <w:rsid w:val="00524B07"/>
    <w:rsid w:val="00526D00"/>
    <w:rsid w:val="005308C0"/>
    <w:rsid w:val="00531015"/>
    <w:rsid w:val="0053465D"/>
    <w:rsid w:val="00542B0C"/>
    <w:rsid w:val="00545B65"/>
    <w:rsid w:val="00550263"/>
    <w:rsid w:val="00551001"/>
    <w:rsid w:val="00552F5E"/>
    <w:rsid w:val="00557646"/>
    <w:rsid w:val="00557BD9"/>
    <w:rsid w:val="00566934"/>
    <w:rsid w:val="005671F1"/>
    <w:rsid w:val="00570222"/>
    <w:rsid w:val="0057182A"/>
    <w:rsid w:val="00571BFC"/>
    <w:rsid w:val="0057508D"/>
    <w:rsid w:val="0058211B"/>
    <w:rsid w:val="005941EC"/>
    <w:rsid w:val="005949A0"/>
    <w:rsid w:val="005A45E9"/>
    <w:rsid w:val="005A76D1"/>
    <w:rsid w:val="005B160D"/>
    <w:rsid w:val="005B244A"/>
    <w:rsid w:val="005B36A7"/>
    <w:rsid w:val="005B4873"/>
    <w:rsid w:val="005B4954"/>
    <w:rsid w:val="005B55CB"/>
    <w:rsid w:val="005C5140"/>
    <w:rsid w:val="005C56BE"/>
    <w:rsid w:val="005C58D1"/>
    <w:rsid w:val="005D6811"/>
    <w:rsid w:val="005D69D5"/>
    <w:rsid w:val="005D7C28"/>
    <w:rsid w:val="005E45DF"/>
    <w:rsid w:val="005F0407"/>
    <w:rsid w:val="005F54B6"/>
    <w:rsid w:val="00600089"/>
    <w:rsid w:val="00600BB5"/>
    <w:rsid w:val="00600D34"/>
    <w:rsid w:val="006013F7"/>
    <w:rsid w:val="006076FC"/>
    <w:rsid w:val="006148F8"/>
    <w:rsid w:val="006154B6"/>
    <w:rsid w:val="00617710"/>
    <w:rsid w:val="006209A2"/>
    <w:rsid w:val="0062153E"/>
    <w:rsid w:val="00621914"/>
    <w:rsid w:val="0062483F"/>
    <w:rsid w:val="006270F5"/>
    <w:rsid w:val="0063425B"/>
    <w:rsid w:val="00636F60"/>
    <w:rsid w:val="006372E8"/>
    <w:rsid w:val="00637EA1"/>
    <w:rsid w:val="00642CF2"/>
    <w:rsid w:val="00645B4F"/>
    <w:rsid w:val="006476D2"/>
    <w:rsid w:val="00654811"/>
    <w:rsid w:val="00657808"/>
    <w:rsid w:val="00657842"/>
    <w:rsid w:val="006609E1"/>
    <w:rsid w:val="0066358A"/>
    <w:rsid w:val="006667CD"/>
    <w:rsid w:val="00672CFB"/>
    <w:rsid w:val="00673FB1"/>
    <w:rsid w:val="00674C8F"/>
    <w:rsid w:val="00675C08"/>
    <w:rsid w:val="00676857"/>
    <w:rsid w:val="0067747B"/>
    <w:rsid w:val="006815DD"/>
    <w:rsid w:val="00682940"/>
    <w:rsid w:val="00684749"/>
    <w:rsid w:val="0068587F"/>
    <w:rsid w:val="006876B2"/>
    <w:rsid w:val="00687CAB"/>
    <w:rsid w:val="00692D3F"/>
    <w:rsid w:val="00697F02"/>
    <w:rsid w:val="006A283E"/>
    <w:rsid w:val="006A3217"/>
    <w:rsid w:val="006B6716"/>
    <w:rsid w:val="006C0262"/>
    <w:rsid w:val="006C6E5C"/>
    <w:rsid w:val="006D5120"/>
    <w:rsid w:val="006D6CEB"/>
    <w:rsid w:val="006D7636"/>
    <w:rsid w:val="006E0EC1"/>
    <w:rsid w:val="006E49CD"/>
    <w:rsid w:val="006E5060"/>
    <w:rsid w:val="006E63DA"/>
    <w:rsid w:val="006F127F"/>
    <w:rsid w:val="006F5C8C"/>
    <w:rsid w:val="006F6A9C"/>
    <w:rsid w:val="006F7B9B"/>
    <w:rsid w:val="00701BAE"/>
    <w:rsid w:val="00703542"/>
    <w:rsid w:val="00703A06"/>
    <w:rsid w:val="00706329"/>
    <w:rsid w:val="00706563"/>
    <w:rsid w:val="007109E7"/>
    <w:rsid w:val="00712833"/>
    <w:rsid w:val="007133FC"/>
    <w:rsid w:val="007169AD"/>
    <w:rsid w:val="00720A5A"/>
    <w:rsid w:val="007317C1"/>
    <w:rsid w:val="00732F81"/>
    <w:rsid w:val="00735959"/>
    <w:rsid w:val="00740250"/>
    <w:rsid w:val="007406ED"/>
    <w:rsid w:val="007419DE"/>
    <w:rsid w:val="00743167"/>
    <w:rsid w:val="007435A2"/>
    <w:rsid w:val="00745E8F"/>
    <w:rsid w:val="00755A33"/>
    <w:rsid w:val="007566F9"/>
    <w:rsid w:val="00756EF1"/>
    <w:rsid w:val="00757CD3"/>
    <w:rsid w:val="00757FA7"/>
    <w:rsid w:val="00760AAE"/>
    <w:rsid w:val="0076151D"/>
    <w:rsid w:val="00765472"/>
    <w:rsid w:val="007704B4"/>
    <w:rsid w:val="007803C2"/>
    <w:rsid w:val="00785A5B"/>
    <w:rsid w:val="0078629A"/>
    <w:rsid w:val="007862C9"/>
    <w:rsid w:val="007865F0"/>
    <w:rsid w:val="00792711"/>
    <w:rsid w:val="00793592"/>
    <w:rsid w:val="00796E6C"/>
    <w:rsid w:val="007A0264"/>
    <w:rsid w:val="007A0292"/>
    <w:rsid w:val="007A5840"/>
    <w:rsid w:val="007A5EE4"/>
    <w:rsid w:val="007A72F6"/>
    <w:rsid w:val="007B0435"/>
    <w:rsid w:val="007B2440"/>
    <w:rsid w:val="007B7976"/>
    <w:rsid w:val="007C19DC"/>
    <w:rsid w:val="007C3466"/>
    <w:rsid w:val="007D4C79"/>
    <w:rsid w:val="007D5B82"/>
    <w:rsid w:val="007E22C0"/>
    <w:rsid w:val="007F0029"/>
    <w:rsid w:val="007F0BCD"/>
    <w:rsid w:val="007F1E2D"/>
    <w:rsid w:val="007F560E"/>
    <w:rsid w:val="007F777F"/>
    <w:rsid w:val="00804572"/>
    <w:rsid w:val="00806A3C"/>
    <w:rsid w:val="008103A6"/>
    <w:rsid w:val="00810F09"/>
    <w:rsid w:val="008139B7"/>
    <w:rsid w:val="008149F9"/>
    <w:rsid w:val="00816C76"/>
    <w:rsid w:val="00817A43"/>
    <w:rsid w:val="00821206"/>
    <w:rsid w:val="00823064"/>
    <w:rsid w:val="00827C34"/>
    <w:rsid w:val="0083107D"/>
    <w:rsid w:val="00832FA1"/>
    <w:rsid w:val="00835917"/>
    <w:rsid w:val="00836691"/>
    <w:rsid w:val="008417B9"/>
    <w:rsid w:val="00850628"/>
    <w:rsid w:val="00857A23"/>
    <w:rsid w:val="00861132"/>
    <w:rsid w:val="00861801"/>
    <w:rsid w:val="00867D6D"/>
    <w:rsid w:val="008711FD"/>
    <w:rsid w:val="008765CB"/>
    <w:rsid w:val="00884DA7"/>
    <w:rsid w:val="008862D8"/>
    <w:rsid w:val="008939C0"/>
    <w:rsid w:val="008A09DC"/>
    <w:rsid w:val="008B1967"/>
    <w:rsid w:val="008B7039"/>
    <w:rsid w:val="008B7103"/>
    <w:rsid w:val="008C23B3"/>
    <w:rsid w:val="008C28FB"/>
    <w:rsid w:val="008C47D0"/>
    <w:rsid w:val="008C4AAB"/>
    <w:rsid w:val="008C6D03"/>
    <w:rsid w:val="008D0479"/>
    <w:rsid w:val="008D4969"/>
    <w:rsid w:val="008D4B47"/>
    <w:rsid w:val="008D5801"/>
    <w:rsid w:val="008D5E09"/>
    <w:rsid w:val="008D6B34"/>
    <w:rsid w:val="008E1A26"/>
    <w:rsid w:val="008F2BE4"/>
    <w:rsid w:val="008F2D4D"/>
    <w:rsid w:val="00902BC5"/>
    <w:rsid w:val="00904C54"/>
    <w:rsid w:val="00905FAC"/>
    <w:rsid w:val="00923A6E"/>
    <w:rsid w:val="009344B3"/>
    <w:rsid w:val="00934C25"/>
    <w:rsid w:val="00934D3B"/>
    <w:rsid w:val="00935A2D"/>
    <w:rsid w:val="00936D1B"/>
    <w:rsid w:val="009414F7"/>
    <w:rsid w:val="00941E2B"/>
    <w:rsid w:val="00942472"/>
    <w:rsid w:val="009433A0"/>
    <w:rsid w:val="0094352F"/>
    <w:rsid w:val="009435E9"/>
    <w:rsid w:val="00944CD3"/>
    <w:rsid w:val="00945A60"/>
    <w:rsid w:val="00945AAB"/>
    <w:rsid w:val="00947E21"/>
    <w:rsid w:val="009509DA"/>
    <w:rsid w:val="00950C11"/>
    <w:rsid w:val="00950F14"/>
    <w:rsid w:val="00951118"/>
    <w:rsid w:val="00951DDF"/>
    <w:rsid w:val="00954B90"/>
    <w:rsid w:val="00956994"/>
    <w:rsid w:val="009610F4"/>
    <w:rsid w:val="00961F21"/>
    <w:rsid w:val="00962130"/>
    <w:rsid w:val="00962C10"/>
    <w:rsid w:val="00963407"/>
    <w:rsid w:val="0096441F"/>
    <w:rsid w:val="00975410"/>
    <w:rsid w:val="009754E5"/>
    <w:rsid w:val="00982B7F"/>
    <w:rsid w:val="00984204"/>
    <w:rsid w:val="00990768"/>
    <w:rsid w:val="00993805"/>
    <w:rsid w:val="00995063"/>
    <w:rsid w:val="009950A4"/>
    <w:rsid w:val="009A21CC"/>
    <w:rsid w:val="009B0D55"/>
    <w:rsid w:val="009B3062"/>
    <w:rsid w:val="009B53E7"/>
    <w:rsid w:val="009C24CE"/>
    <w:rsid w:val="009C5F9A"/>
    <w:rsid w:val="009C614F"/>
    <w:rsid w:val="009C731B"/>
    <w:rsid w:val="009C7D5E"/>
    <w:rsid w:val="009D3E25"/>
    <w:rsid w:val="009D62CE"/>
    <w:rsid w:val="009D6FE3"/>
    <w:rsid w:val="009E0304"/>
    <w:rsid w:val="009E08BD"/>
    <w:rsid w:val="009E1645"/>
    <w:rsid w:val="009E3A8F"/>
    <w:rsid w:val="009E5A7E"/>
    <w:rsid w:val="009E67DE"/>
    <w:rsid w:val="009E74AA"/>
    <w:rsid w:val="009F1315"/>
    <w:rsid w:val="009F1880"/>
    <w:rsid w:val="009F1B22"/>
    <w:rsid w:val="009F28D5"/>
    <w:rsid w:val="009F71D5"/>
    <w:rsid w:val="009F7BE7"/>
    <w:rsid w:val="00A0011D"/>
    <w:rsid w:val="00A002D3"/>
    <w:rsid w:val="00A00DD8"/>
    <w:rsid w:val="00A0549B"/>
    <w:rsid w:val="00A05A92"/>
    <w:rsid w:val="00A0758D"/>
    <w:rsid w:val="00A2494E"/>
    <w:rsid w:val="00A26310"/>
    <w:rsid w:val="00A26FBD"/>
    <w:rsid w:val="00A32D7C"/>
    <w:rsid w:val="00A34D3B"/>
    <w:rsid w:val="00A36B91"/>
    <w:rsid w:val="00A405A0"/>
    <w:rsid w:val="00A44EFA"/>
    <w:rsid w:val="00A45677"/>
    <w:rsid w:val="00A4679D"/>
    <w:rsid w:val="00A50E83"/>
    <w:rsid w:val="00A52BAC"/>
    <w:rsid w:val="00A61CCB"/>
    <w:rsid w:val="00A63882"/>
    <w:rsid w:val="00A64CA7"/>
    <w:rsid w:val="00A6640F"/>
    <w:rsid w:val="00A666C8"/>
    <w:rsid w:val="00A67F06"/>
    <w:rsid w:val="00A741F6"/>
    <w:rsid w:val="00A7707A"/>
    <w:rsid w:val="00A839B8"/>
    <w:rsid w:val="00A86479"/>
    <w:rsid w:val="00A86855"/>
    <w:rsid w:val="00A87636"/>
    <w:rsid w:val="00A8792B"/>
    <w:rsid w:val="00A90F33"/>
    <w:rsid w:val="00A95006"/>
    <w:rsid w:val="00AA31B7"/>
    <w:rsid w:val="00AA3AB9"/>
    <w:rsid w:val="00AA49D6"/>
    <w:rsid w:val="00AA5F6A"/>
    <w:rsid w:val="00AB0841"/>
    <w:rsid w:val="00AB0E53"/>
    <w:rsid w:val="00AB3108"/>
    <w:rsid w:val="00AB7673"/>
    <w:rsid w:val="00AC1A26"/>
    <w:rsid w:val="00AC287D"/>
    <w:rsid w:val="00AD3152"/>
    <w:rsid w:val="00AD4AD7"/>
    <w:rsid w:val="00AD63BC"/>
    <w:rsid w:val="00AE366C"/>
    <w:rsid w:val="00AE4005"/>
    <w:rsid w:val="00AE6DCC"/>
    <w:rsid w:val="00AF44DE"/>
    <w:rsid w:val="00AF7E48"/>
    <w:rsid w:val="00B00FA2"/>
    <w:rsid w:val="00B02130"/>
    <w:rsid w:val="00B04017"/>
    <w:rsid w:val="00B10ECE"/>
    <w:rsid w:val="00B129BF"/>
    <w:rsid w:val="00B1324A"/>
    <w:rsid w:val="00B16608"/>
    <w:rsid w:val="00B206E2"/>
    <w:rsid w:val="00B25888"/>
    <w:rsid w:val="00B26567"/>
    <w:rsid w:val="00B27472"/>
    <w:rsid w:val="00B33B95"/>
    <w:rsid w:val="00B357CA"/>
    <w:rsid w:val="00B35A90"/>
    <w:rsid w:val="00B401EE"/>
    <w:rsid w:val="00B41298"/>
    <w:rsid w:val="00B50F3B"/>
    <w:rsid w:val="00B524FC"/>
    <w:rsid w:val="00B62A9D"/>
    <w:rsid w:val="00B638D1"/>
    <w:rsid w:val="00B64599"/>
    <w:rsid w:val="00B65063"/>
    <w:rsid w:val="00B65506"/>
    <w:rsid w:val="00B67ADD"/>
    <w:rsid w:val="00B7622A"/>
    <w:rsid w:val="00B841D6"/>
    <w:rsid w:val="00B868D6"/>
    <w:rsid w:val="00B87183"/>
    <w:rsid w:val="00B8779D"/>
    <w:rsid w:val="00B9082D"/>
    <w:rsid w:val="00B909D9"/>
    <w:rsid w:val="00B90BAD"/>
    <w:rsid w:val="00B926D8"/>
    <w:rsid w:val="00B9370D"/>
    <w:rsid w:val="00B94955"/>
    <w:rsid w:val="00B964E0"/>
    <w:rsid w:val="00BA0F1E"/>
    <w:rsid w:val="00BA1C4A"/>
    <w:rsid w:val="00BA288B"/>
    <w:rsid w:val="00BA28E4"/>
    <w:rsid w:val="00BA4DB0"/>
    <w:rsid w:val="00BA4FE4"/>
    <w:rsid w:val="00BB01E7"/>
    <w:rsid w:val="00BB0864"/>
    <w:rsid w:val="00BB173D"/>
    <w:rsid w:val="00BB22F7"/>
    <w:rsid w:val="00BB3553"/>
    <w:rsid w:val="00BB3D43"/>
    <w:rsid w:val="00BB7FFD"/>
    <w:rsid w:val="00BC020F"/>
    <w:rsid w:val="00BD0122"/>
    <w:rsid w:val="00BD0252"/>
    <w:rsid w:val="00BD37D8"/>
    <w:rsid w:val="00BD68B3"/>
    <w:rsid w:val="00BE2107"/>
    <w:rsid w:val="00BE3624"/>
    <w:rsid w:val="00BE63F7"/>
    <w:rsid w:val="00BE7DE5"/>
    <w:rsid w:val="00BF52D1"/>
    <w:rsid w:val="00BF697D"/>
    <w:rsid w:val="00C0421D"/>
    <w:rsid w:val="00C12CDC"/>
    <w:rsid w:val="00C1548F"/>
    <w:rsid w:val="00C15504"/>
    <w:rsid w:val="00C17BA3"/>
    <w:rsid w:val="00C20F0F"/>
    <w:rsid w:val="00C251C1"/>
    <w:rsid w:val="00C25906"/>
    <w:rsid w:val="00C26B43"/>
    <w:rsid w:val="00C345D1"/>
    <w:rsid w:val="00C367EE"/>
    <w:rsid w:val="00C3706B"/>
    <w:rsid w:val="00C41EFC"/>
    <w:rsid w:val="00C423AC"/>
    <w:rsid w:val="00C42E13"/>
    <w:rsid w:val="00C430E3"/>
    <w:rsid w:val="00C514E8"/>
    <w:rsid w:val="00C51F89"/>
    <w:rsid w:val="00C60918"/>
    <w:rsid w:val="00C60AA1"/>
    <w:rsid w:val="00C62B3E"/>
    <w:rsid w:val="00C63E12"/>
    <w:rsid w:val="00C64BC0"/>
    <w:rsid w:val="00C679E7"/>
    <w:rsid w:val="00C67D5D"/>
    <w:rsid w:val="00C82388"/>
    <w:rsid w:val="00C834C2"/>
    <w:rsid w:val="00C86C78"/>
    <w:rsid w:val="00C87948"/>
    <w:rsid w:val="00C94081"/>
    <w:rsid w:val="00C96E15"/>
    <w:rsid w:val="00CA111D"/>
    <w:rsid w:val="00CA157D"/>
    <w:rsid w:val="00CA3122"/>
    <w:rsid w:val="00CA60E3"/>
    <w:rsid w:val="00CA7DB2"/>
    <w:rsid w:val="00CB17B4"/>
    <w:rsid w:val="00CB4062"/>
    <w:rsid w:val="00CB5946"/>
    <w:rsid w:val="00CC317C"/>
    <w:rsid w:val="00CC3BC7"/>
    <w:rsid w:val="00CC6FF3"/>
    <w:rsid w:val="00CD4B3A"/>
    <w:rsid w:val="00CE0962"/>
    <w:rsid w:val="00CE6804"/>
    <w:rsid w:val="00CE6B18"/>
    <w:rsid w:val="00CF1497"/>
    <w:rsid w:val="00CF14E4"/>
    <w:rsid w:val="00CF7F6F"/>
    <w:rsid w:val="00D01EA5"/>
    <w:rsid w:val="00D065E8"/>
    <w:rsid w:val="00D06E7F"/>
    <w:rsid w:val="00D13290"/>
    <w:rsid w:val="00D14F98"/>
    <w:rsid w:val="00D16CB2"/>
    <w:rsid w:val="00D179DF"/>
    <w:rsid w:val="00D17EA6"/>
    <w:rsid w:val="00D25B4A"/>
    <w:rsid w:val="00D26B62"/>
    <w:rsid w:val="00D32484"/>
    <w:rsid w:val="00D33768"/>
    <w:rsid w:val="00D3634B"/>
    <w:rsid w:val="00D44500"/>
    <w:rsid w:val="00D44E83"/>
    <w:rsid w:val="00D470B3"/>
    <w:rsid w:val="00D47319"/>
    <w:rsid w:val="00D47D5A"/>
    <w:rsid w:val="00D52863"/>
    <w:rsid w:val="00D54D84"/>
    <w:rsid w:val="00D57156"/>
    <w:rsid w:val="00D62960"/>
    <w:rsid w:val="00D63EED"/>
    <w:rsid w:val="00D74678"/>
    <w:rsid w:val="00D74D53"/>
    <w:rsid w:val="00D8167B"/>
    <w:rsid w:val="00D83AC9"/>
    <w:rsid w:val="00D86366"/>
    <w:rsid w:val="00D86F70"/>
    <w:rsid w:val="00D90F10"/>
    <w:rsid w:val="00D96697"/>
    <w:rsid w:val="00D96AFE"/>
    <w:rsid w:val="00D96C36"/>
    <w:rsid w:val="00DA2998"/>
    <w:rsid w:val="00DA5FD5"/>
    <w:rsid w:val="00DB30EA"/>
    <w:rsid w:val="00DB4CF3"/>
    <w:rsid w:val="00DB579F"/>
    <w:rsid w:val="00DB6140"/>
    <w:rsid w:val="00DB62B6"/>
    <w:rsid w:val="00DC1C20"/>
    <w:rsid w:val="00DC1CD5"/>
    <w:rsid w:val="00DD2B7C"/>
    <w:rsid w:val="00DD3AD7"/>
    <w:rsid w:val="00DD5A56"/>
    <w:rsid w:val="00DE3018"/>
    <w:rsid w:val="00DE308F"/>
    <w:rsid w:val="00DE61D4"/>
    <w:rsid w:val="00DE7396"/>
    <w:rsid w:val="00DF0C71"/>
    <w:rsid w:val="00DF367C"/>
    <w:rsid w:val="00DF3873"/>
    <w:rsid w:val="00DF787B"/>
    <w:rsid w:val="00E00656"/>
    <w:rsid w:val="00E02983"/>
    <w:rsid w:val="00E11F71"/>
    <w:rsid w:val="00E20A88"/>
    <w:rsid w:val="00E21D85"/>
    <w:rsid w:val="00E227F2"/>
    <w:rsid w:val="00E25457"/>
    <w:rsid w:val="00E26827"/>
    <w:rsid w:val="00E27814"/>
    <w:rsid w:val="00E27D0E"/>
    <w:rsid w:val="00E37115"/>
    <w:rsid w:val="00E420F4"/>
    <w:rsid w:val="00E519FE"/>
    <w:rsid w:val="00E55989"/>
    <w:rsid w:val="00E57756"/>
    <w:rsid w:val="00E60A96"/>
    <w:rsid w:val="00E615D2"/>
    <w:rsid w:val="00E61825"/>
    <w:rsid w:val="00E628B7"/>
    <w:rsid w:val="00E651FA"/>
    <w:rsid w:val="00E70928"/>
    <w:rsid w:val="00E74340"/>
    <w:rsid w:val="00E75CC7"/>
    <w:rsid w:val="00E80D5D"/>
    <w:rsid w:val="00E81E82"/>
    <w:rsid w:val="00E84384"/>
    <w:rsid w:val="00E845C9"/>
    <w:rsid w:val="00E97AC6"/>
    <w:rsid w:val="00EA0A23"/>
    <w:rsid w:val="00EA2E66"/>
    <w:rsid w:val="00EA34A9"/>
    <w:rsid w:val="00EA3F23"/>
    <w:rsid w:val="00EA4893"/>
    <w:rsid w:val="00EA5970"/>
    <w:rsid w:val="00EA73E1"/>
    <w:rsid w:val="00EB10B3"/>
    <w:rsid w:val="00EB42C3"/>
    <w:rsid w:val="00EB5FF6"/>
    <w:rsid w:val="00EC275A"/>
    <w:rsid w:val="00EC3B6D"/>
    <w:rsid w:val="00EC5D10"/>
    <w:rsid w:val="00ED1A73"/>
    <w:rsid w:val="00ED3780"/>
    <w:rsid w:val="00EE3B76"/>
    <w:rsid w:val="00EE5F06"/>
    <w:rsid w:val="00EF0222"/>
    <w:rsid w:val="00EF04D3"/>
    <w:rsid w:val="00EF1F77"/>
    <w:rsid w:val="00EF212A"/>
    <w:rsid w:val="00EF5134"/>
    <w:rsid w:val="00F00BE3"/>
    <w:rsid w:val="00F02E04"/>
    <w:rsid w:val="00F02EF9"/>
    <w:rsid w:val="00F03E66"/>
    <w:rsid w:val="00F20335"/>
    <w:rsid w:val="00F22112"/>
    <w:rsid w:val="00F25A7A"/>
    <w:rsid w:val="00F25E43"/>
    <w:rsid w:val="00F3260F"/>
    <w:rsid w:val="00F3722D"/>
    <w:rsid w:val="00F37D36"/>
    <w:rsid w:val="00F4065D"/>
    <w:rsid w:val="00F42734"/>
    <w:rsid w:val="00F42CE8"/>
    <w:rsid w:val="00F46373"/>
    <w:rsid w:val="00F50BB0"/>
    <w:rsid w:val="00F51459"/>
    <w:rsid w:val="00F53A58"/>
    <w:rsid w:val="00F5431F"/>
    <w:rsid w:val="00F566BA"/>
    <w:rsid w:val="00F60A7D"/>
    <w:rsid w:val="00F60F15"/>
    <w:rsid w:val="00F61ACF"/>
    <w:rsid w:val="00F62CB8"/>
    <w:rsid w:val="00F647E3"/>
    <w:rsid w:val="00F724B6"/>
    <w:rsid w:val="00F774EA"/>
    <w:rsid w:val="00F82BBE"/>
    <w:rsid w:val="00F8317C"/>
    <w:rsid w:val="00F84405"/>
    <w:rsid w:val="00F86008"/>
    <w:rsid w:val="00F86F06"/>
    <w:rsid w:val="00F91E1B"/>
    <w:rsid w:val="00FA781E"/>
    <w:rsid w:val="00FB4DBF"/>
    <w:rsid w:val="00FB577B"/>
    <w:rsid w:val="00FB5C04"/>
    <w:rsid w:val="00FB688F"/>
    <w:rsid w:val="00FB7102"/>
    <w:rsid w:val="00FC166F"/>
    <w:rsid w:val="00FC2D2C"/>
    <w:rsid w:val="00FC796E"/>
    <w:rsid w:val="00FD025D"/>
    <w:rsid w:val="00FD0A0F"/>
    <w:rsid w:val="00FD6E9F"/>
    <w:rsid w:val="00FE3771"/>
    <w:rsid w:val="00FE5491"/>
    <w:rsid w:val="00FF0676"/>
    <w:rsid w:val="00FF0AFE"/>
    <w:rsid w:val="00FF1E78"/>
    <w:rsid w:val="00FF4F86"/>
    <w:rsid w:val="00FF624F"/>
    <w:rsid w:val="00FF796A"/>
    <w:rsid w:val="2BFEA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46E55"/>
  <w15:docId w15:val="{3A6A991C-14CF-4726-B1C8-785A0E2B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6E2"/>
  </w:style>
  <w:style w:type="paragraph" w:styleId="10">
    <w:name w:val="heading 1"/>
    <w:basedOn w:val="a"/>
    <w:next w:val="a"/>
    <w:link w:val="11"/>
    <w:uiPriority w:val="9"/>
    <w:qFormat/>
    <w:rsid w:val="00EF51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9509DA"/>
    <w:pPr>
      <w:keepNext/>
      <w:widowControl w:val="0"/>
      <w:spacing w:after="0" w:line="240" w:lineRule="auto"/>
      <w:outlineLvl w:val="2"/>
    </w:pPr>
    <w:rPr>
      <w:rFonts w:ascii="Times New Roman" w:eastAsia="Times New Roman" w:hAnsi="Times New Roman" w:cs="Times New Roman"/>
      <w:b/>
      <w:snapToGrid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4955"/>
    <w:pPr>
      <w:tabs>
        <w:tab w:val="center" w:pos="4680"/>
        <w:tab w:val="right" w:pos="9360"/>
      </w:tabs>
      <w:spacing w:after="0" w:line="240" w:lineRule="auto"/>
    </w:pPr>
  </w:style>
  <w:style w:type="character" w:customStyle="1" w:styleId="a4">
    <w:name w:val="Верхній колонтитул Знак"/>
    <w:basedOn w:val="a0"/>
    <w:link w:val="a3"/>
    <w:uiPriority w:val="99"/>
    <w:rsid w:val="00B94955"/>
  </w:style>
  <w:style w:type="paragraph" w:styleId="a5">
    <w:name w:val="footer"/>
    <w:basedOn w:val="a"/>
    <w:link w:val="a6"/>
    <w:uiPriority w:val="99"/>
    <w:unhideWhenUsed/>
    <w:rsid w:val="00B94955"/>
    <w:pPr>
      <w:tabs>
        <w:tab w:val="center" w:pos="4680"/>
        <w:tab w:val="right" w:pos="9360"/>
      </w:tabs>
      <w:spacing w:after="0" w:line="240" w:lineRule="auto"/>
    </w:pPr>
  </w:style>
  <w:style w:type="character" w:customStyle="1" w:styleId="a6">
    <w:name w:val="Нижній колонтитул Знак"/>
    <w:basedOn w:val="a0"/>
    <w:link w:val="a5"/>
    <w:uiPriority w:val="99"/>
    <w:rsid w:val="00B94955"/>
  </w:style>
  <w:style w:type="paragraph" w:styleId="a7">
    <w:name w:val="List Paragraph"/>
    <w:basedOn w:val="a"/>
    <w:uiPriority w:val="34"/>
    <w:qFormat/>
    <w:rsid w:val="001A7135"/>
    <w:pPr>
      <w:ind w:left="720"/>
      <w:contextualSpacing/>
    </w:pPr>
  </w:style>
  <w:style w:type="table" w:styleId="a8">
    <w:name w:val="Table Grid"/>
    <w:basedOn w:val="a1"/>
    <w:uiPriority w:val="59"/>
    <w:rsid w:val="001A7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Characterstring">
    <w:name w:val="H Character string"/>
    <w:aliases w:val="highlighted"/>
    <w:rsid w:val="00081E5D"/>
    <w:rPr>
      <w:b/>
      <w:bCs/>
    </w:rPr>
  </w:style>
  <w:style w:type="paragraph" w:customStyle="1" w:styleId="Paragraph">
    <w:name w:val="* Paragraph"/>
    <w:aliases w:val="left-aligned1"/>
    <w:uiPriority w:val="99"/>
    <w:rsid w:val="00081E5D"/>
    <w:pPr>
      <w:widowControl w:val="0"/>
      <w:autoSpaceDE w:val="0"/>
      <w:autoSpaceDN w:val="0"/>
      <w:adjustRightInd w:val="0"/>
      <w:spacing w:after="0" w:line="240" w:lineRule="atLeast"/>
    </w:pPr>
    <w:rPr>
      <w:rFonts w:ascii="Courier New" w:eastAsia="Times New Roman" w:hAnsi="Courier New" w:cs="Courier New"/>
      <w:sz w:val="24"/>
      <w:szCs w:val="24"/>
      <w:lang w:val="en-US"/>
    </w:rPr>
  </w:style>
  <w:style w:type="paragraph" w:styleId="a9">
    <w:name w:val="Body Text"/>
    <w:basedOn w:val="a"/>
    <w:link w:val="aa"/>
    <w:rsid w:val="00081E5D"/>
    <w:pPr>
      <w:widowControl w:val="0"/>
      <w:spacing w:after="0" w:line="240" w:lineRule="auto"/>
    </w:pPr>
    <w:rPr>
      <w:rFonts w:ascii="Times New Roman" w:eastAsia="Times New Roman" w:hAnsi="Times New Roman" w:cs="Times New Roman"/>
      <w:snapToGrid w:val="0"/>
      <w:szCs w:val="20"/>
      <w:lang w:val="en-US"/>
    </w:rPr>
  </w:style>
  <w:style w:type="character" w:customStyle="1" w:styleId="aa">
    <w:name w:val="Основний текст Знак"/>
    <w:basedOn w:val="a0"/>
    <w:link w:val="a9"/>
    <w:rsid w:val="00081E5D"/>
    <w:rPr>
      <w:rFonts w:ascii="Times New Roman" w:eastAsia="Times New Roman" w:hAnsi="Times New Roman" w:cs="Times New Roman"/>
      <w:snapToGrid w:val="0"/>
      <w:szCs w:val="20"/>
      <w:lang w:val="en-US"/>
    </w:rPr>
  </w:style>
  <w:style w:type="paragraph" w:styleId="2">
    <w:name w:val="Body Text 2"/>
    <w:basedOn w:val="a"/>
    <w:link w:val="20"/>
    <w:rsid w:val="00081E5D"/>
    <w:pPr>
      <w:widowControl w:val="0"/>
      <w:spacing w:after="0" w:line="240" w:lineRule="auto"/>
    </w:pPr>
    <w:rPr>
      <w:rFonts w:ascii="Times New Roman" w:eastAsia="Times New Roman" w:hAnsi="Times New Roman" w:cs="Times New Roman"/>
      <w:b/>
      <w:snapToGrid w:val="0"/>
      <w:sz w:val="24"/>
      <w:szCs w:val="20"/>
    </w:rPr>
  </w:style>
  <w:style w:type="character" w:customStyle="1" w:styleId="20">
    <w:name w:val="Основний текст 2 Знак"/>
    <w:basedOn w:val="a0"/>
    <w:link w:val="2"/>
    <w:rsid w:val="00081E5D"/>
    <w:rPr>
      <w:rFonts w:ascii="Times New Roman" w:eastAsia="Times New Roman" w:hAnsi="Times New Roman" w:cs="Times New Roman"/>
      <w:b/>
      <w:snapToGrid w:val="0"/>
      <w:sz w:val="24"/>
      <w:szCs w:val="20"/>
    </w:rPr>
  </w:style>
  <w:style w:type="character" w:styleId="ab">
    <w:name w:val="Hyperlink"/>
    <w:uiPriority w:val="99"/>
    <w:unhideWhenUsed/>
    <w:rsid w:val="00081E5D"/>
    <w:rPr>
      <w:strike w:val="0"/>
      <w:dstrike w:val="0"/>
      <w:color w:val="0000FF"/>
      <w:u w:val="none"/>
      <w:effect w:val="none"/>
    </w:rPr>
  </w:style>
  <w:style w:type="character" w:customStyle="1" w:styleId="30">
    <w:name w:val="Заголовок 3 Знак"/>
    <w:basedOn w:val="a0"/>
    <w:link w:val="3"/>
    <w:rsid w:val="009509DA"/>
    <w:rPr>
      <w:rFonts w:ascii="Times New Roman" w:eastAsia="Times New Roman" w:hAnsi="Times New Roman" w:cs="Times New Roman"/>
      <w:b/>
      <w:snapToGrid w:val="0"/>
      <w:sz w:val="24"/>
      <w:szCs w:val="20"/>
    </w:rPr>
  </w:style>
  <w:style w:type="paragraph" w:styleId="z-">
    <w:name w:val="HTML Top of Form"/>
    <w:basedOn w:val="a"/>
    <w:next w:val="a"/>
    <w:link w:val="z-0"/>
    <w:hidden/>
    <w:uiPriority w:val="99"/>
    <w:unhideWhenUsed/>
    <w:rsid w:val="009509DA"/>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0">
    <w:name w:val="z-Початок форми Знак"/>
    <w:basedOn w:val="a0"/>
    <w:link w:val="z-"/>
    <w:uiPriority w:val="99"/>
    <w:rsid w:val="009509DA"/>
    <w:rPr>
      <w:rFonts w:ascii="Arial" w:eastAsia="Times New Roman" w:hAnsi="Arial" w:cs="Arial"/>
      <w:vanish/>
      <w:sz w:val="16"/>
      <w:szCs w:val="16"/>
      <w:lang w:val="en-US"/>
    </w:rPr>
  </w:style>
  <w:style w:type="paragraph" w:styleId="ac">
    <w:name w:val="No Spacing"/>
    <w:uiPriority w:val="1"/>
    <w:qFormat/>
    <w:rsid w:val="005124CE"/>
    <w:pPr>
      <w:spacing w:after="0" w:line="240" w:lineRule="auto"/>
    </w:pPr>
  </w:style>
  <w:style w:type="paragraph" w:styleId="ad">
    <w:name w:val="Balloon Text"/>
    <w:basedOn w:val="a"/>
    <w:link w:val="ae"/>
    <w:uiPriority w:val="99"/>
    <w:semiHidden/>
    <w:unhideWhenUsed/>
    <w:rsid w:val="00197EFE"/>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197EFE"/>
    <w:rPr>
      <w:rFonts w:ascii="Tahoma" w:hAnsi="Tahoma" w:cs="Tahoma"/>
      <w:sz w:val="16"/>
      <w:szCs w:val="16"/>
    </w:rPr>
  </w:style>
  <w:style w:type="paragraph" w:customStyle="1" w:styleId="Default">
    <w:name w:val="Default"/>
    <w:rsid w:val="00BB3553"/>
    <w:pPr>
      <w:autoSpaceDE w:val="0"/>
      <w:autoSpaceDN w:val="0"/>
      <w:adjustRightInd w:val="0"/>
      <w:spacing w:after="0" w:line="240" w:lineRule="auto"/>
    </w:pPr>
    <w:rPr>
      <w:rFonts w:ascii="Calibri" w:eastAsiaTheme="minorHAnsi" w:hAnsi="Calibri" w:cs="Calibri"/>
      <w:color w:val="000000"/>
      <w:sz w:val="24"/>
      <w:szCs w:val="24"/>
      <w:lang w:eastAsia="en-US"/>
    </w:rPr>
  </w:style>
  <w:style w:type="character" w:customStyle="1" w:styleId="11">
    <w:name w:val="Заголовок 1 Знак"/>
    <w:basedOn w:val="a0"/>
    <w:link w:val="10"/>
    <w:uiPriority w:val="9"/>
    <w:rsid w:val="00EF5134"/>
    <w:rPr>
      <w:rFonts w:asciiTheme="majorHAnsi" w:eastAsiaTheme="majorEastAsia" w:hAnsiTheme="majorHAnsi" w:cstheme="majorBidi"/>
      <w:color w:val="365F91" w:themeColor="accent1" w:themeShade="BF"/>
      <w:sz w:val="32"/>
      <w:szCs w:val="32"/>
    </w:rPr>
  </w:style>
  <w:style w:type="paragraph" w:customStyle="1" w:styleId="Af">
    <w:name w:val="Основной текст A"/>
    <w:rsid w:val="001167D1"/>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customStyle="1" w:styleId="af0">
    <w:name w:val="Колонтитулы"/>
    <w:rsid w:val="003628AC"/>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12">
    <w:name w:val="Неразрешенное упоминание1"/>
    <w:basedOn w:val="a0"/>
    <w:uiPriority w:val="99"/>
    <w:semiHidden/>
    <w:unhideWhenUsed/>
    <w:rsid w:val="003D791E"/>
    <w:rPr>
      <w:color w:val="605E5C"/>
      <w:shd w:val="clear" w:color="auto" w:fill="E1DFDD"/>
    </w:rPr>
  </w:style>
  <w:style w:type="character" w:styleId="af1">
    <w:name w:val="Unresolved Mention"/>
    <w:basedOn w:val="a0"/>
    <w:uiPriority w:val="99"/>
    <w:semiHidden/>
    <w:unhideWhenUsed/>
    <w:rsid w:val="00993805"/>
    <w:rPr>
      <w:color w:val="605E5C"/>
      <w:shd w:val="clear" w:color="auto" w:fill="E1DFDD"/>
    </w:rPr>
  </w:style>
  <w:style w:type="numbering" w:customStyle="1" w:styleId="1">
    <w:name w:val="Поточний список1"/>
    <w:uiPriority w:val="99"/>
    <w:rsid w:val="002072EB"/>
    <w:pPr>
      <w:numPr>
        <w:numId w:val="26"/>
      </w:numPr>
    </w:pPr>
  </w:style>
  <w:style w:type="character" w:styleId="af2">
    <w:name w:val="Strong"/>
    <w:basedOn w:val="a0"/>
    <w:uiPriority w:val="22"/>
    <w:qFormat/>
    <w:rsid w:val="002072EB"/>
    <w:rPr>
      <w:b/>
      <w:bCs/>
    </w:rPr>
  </w:style>
  <w:style w:type="paragraph" w:styleId="af3">
    <w:name w:val="Normal (Web)"/>
    <w:basedOn w:val="a"/>
    <w:uiPriority w:val="99"/>
    <w:unhideWhenUsed/>
    <w:rsid w:val="004D1033"/>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annotation reference"/>
    <w:basedOn w:val="a0"/>
    <w:uiPriority w:val="99"/>
    <w:semiHidden/>
    <w:unhideWhenUsed/>
    <w:rsid w:val="004613BC"/>
    <w:rPr>
      <w:sz w:val="16"/>
      <w:szCs w:val="16"/>
    </w:rPr>
  </w:style>
  <w:style w:type="paragraph" w:styleId="af5">
    <w:name w:val="annotation text"/>
    <w:basedOn w:val="a"/>
    <w:link w:val="af6"/>
    <w:uiPriority w:val="99"/>
    <w:semiHidden/>
    <w:unhideWhenUsed/>
    <w:rsid w:val="004613BC"/>
    <w:pPr>
      <w:spacing w:line="240" w:lineRule="auto"/>
    </w:pPr>
    <w:rPr>
      <w:sz w:val="20"/>
      <w:szCs w:val="20"/>
    </w:rPr>
  </w:style>
  <w:style w:type="character" w:customStyle="1" w:styleId="af6">
    <w:name w:val="Текст примітки Знак"/>
    <w:basedOn w:val="a0"/>
    <w:link w:val="af5"/>
    <w:uiPriority w:val="99"/>
    <w:semiHidden/>
    <w:rsid w:val="004613BC"/>
    <w:rPr>
      <w:sz w:val="20"/>
      <w:szCs w:val="20"/>
    </w:rPr>
  </w:style>
  <w:style w:type="paragraph" w:styleId="af7">
    <w:name w:val="annotation subject"/>
    <w:basedOn w:val="af5"/>
    <w:next w:val="af5"/>
    <w:link w:val="af8"/>
    <w:uiPriority w:val="99"/>
    <w:semiHidden/>
    <w:unhideWhenUsed/>
    <w:rsid w:val="004613BC"/>
    <w:rPr>
      <w:b/>
      <w:bCs/>
    </w:rPr>
  </w:style>
  <w:style w:type="character" w:customStyle="1" w:styleId="af8">
    <w:name w:val="Тема примітки Знак"/>
    <w:basedOn w:val="af6"/>
    <w:link w:val="af7"/>
    <w:uiPriority w:val="99"/>
    <w:semiHidden/>
    <w:rsid w:val="004613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0943">
      <w:bodyDiv w:val="1"/>
      <w:marLeft w:val="0"/>
      <w:marRight w:val="0"/>
      <w:marTop w:val="0"/>
      <w:marBottom w:val="0"/>
      <w:divBdr>
        <w:top w:val="none" w:sz="0" w:space="0" w:color="auto"/>
        <w:left w:val="none" w:sz="0" w:space="0" w:color="auto"/>
        <w:bottom w:val="none" w:sz="0" w:space="0" w:color="auto"/>
        <w:right w:val="none" w:sz="0" w:space="0" w:color="auto"/>
      </w:divBdr>
    </w:div>
    <w:div w:id="219558448">
      <w:bodyDiv w:val="1"/>
      <w:marLeft w:val="0"/>
      <w:marRight w:val="0"/>
      <w:marTop w:val="0"/>
      <w:marBottom w:val="0"/>
      <w:divBdr>
        <w:top w:val="none" w:sz="0" w:space="0" w:color="auto"/>
        <w:left w:val="none" w:sz="0" w:space="0" w:color="auto"/>
        <w:bottom w:val="none" w:sz="0" w:space="0" w:color="auto"/>
        <w:right w:val="none" w:sz="0" w:space="0" w:color="auto"/>
      </w:divBdr>
    </w:div>
    <w:div w:id="242688621">
      <w:bodyDiv w:val="1"/>
      <w:marLeft w:val="0"/>
      <w:marRight w:val="0"/>
      <w:marTop w:val="0"/>
      <w:marBottom w:val="0"/>
      <w:divBdr>
        <w:top w:val="none" w:sz="0" w:space="0" w:color="auto"/>
        <w:left w:val="none" w:sz="0" w:space="0" w:color="auto"/>
        <w:bottom w:val="none" w:sz="0" w:space="0" w:color="auto"/>
        <w:right w:val="none" w:sz="0" w:space="0" w:color="auto"/>
      </w:divBdr>
    </w:div>
    <w:div w:id="250629598">
      <w:bodyDiv w:val="1"/>
      <w:marLeft w:val="0"/>
      <w:marRight w:val="0"/>
      <w:marTop w:val="0"/>
      <w:marBottom w:val="0"/>
      <w:divBdr>
        <w:top w:val="none" w:sz="0" w:space="0" w:color="auto"/>
        <w:left w:val="none" w:sz="0" w:space="0" w:color="auto"/>
        <w:bottom w:val="none" w:sz="0" w:space="0" w:color="auto"/>
        <w:right w:val="none" w:sz="0" w:space="0" w:color="auto"/>
      </w:divBdr>
    </w:div>
    <w:div w:id="639728573">
      <w:bodyDiv w:val="1"/>
      <w:marLeft w:val="0"/>
      <w:marRight w:val="0"/>
      <w:marTop w:val="0"/>
      <w:marBottom w:val="0"/>
      <w:divBdr>
        <w:top w:val="none" w:sz="0" w:space="0" w:color="auto"/>
        <w:left w:val="none" w:sz="0" w:space="0" w:color="auto"/>
        <w:bottom w:val="none" w:sz="0" w:space="0" w:color="auto"/>
        <w:right w:val="none" w:sz="0" w:space="0" w:color="auto"/>
      </w:divBdr>
    </w:div>
    <w:div w:id="683477706">
      <w:bodyDiv w:val="1"/>
      <w:marLeft w:val="0"/>
      <w:marRight w:val="0"/>
      <w:marTop w:val="0"/>
      <w:marBottom w:val="0"/>
      <w:divBdr>
        <w:top w:val="none" w:sz="0" w:space="0" w:color="auto"/>
        <w:left w:val="none" w:sz="0" w:space="0" w:color="auto"/>
        <w:bottom w:val="none" w:sz="0" w:space="0" w:color="auto"/>
        <w:right w:val="none" w:sz="0" w:space="0" w:color="auto"/>
      </w:divBdr>
    </w:div>
    <w:div w:id="843858394">
      <w:bodyDiv w:val="1"/>
      <w:marLeft w:val="0"/>
      <w:marRight w:val="0"/>
      <w:marTop w:val="0"/>
      <w:marBottom w:val="0"/>
      <w:divBdr>
        <w:top w:val="none" w:sz="0" w:space="0" w:color="auto"/>
        <w:left w:val="none" w:sz="0" w:space="0" w:color="auto"/>
        <w:bottom w:val="none" w:sz="0" w:space="0" w:color="auto"/>
        <w:right w:val="none" w:sz="0" w:space="0" w:color="auto"/>
      </w:divBdr>
    </w:div>
    <w:div w:id="904295191">
      <w:bodyDiv w:val="1"/>
      <w:marLeft w:val="0"/>
      <w:marRight w:val="0"/>
      <w:marTop w:val="0"/>
      <w:marBottom w:val="0"/>
      <w:divBdr>
        <w:top w:val="none" w:sz="0" w:space="0" w:color="auto"/>
        <w:left w:val="none" w:sz="0" w:space="0" w:color="auto"/>
        <w:bottom w:val="none" w:sz="0" w:space="0" w:color="auto"/>
        <w:right w:val="none" w:sz="0" w:space="0" w:color="auto"/>
      </w:divBdr>
    </w:div>
    <w:div w:id="1213930913">
      <w:bodyDiv w:val="1"/>
      <w:marLeft w:val="0"/>
      <w:marRight w:val="0"/>
      <w:marTop w:val="0"/>
      <w:marBottom w:val="0"/>
      <w:divBdr>
        <w:top w:val="none" w:sz="0" w:space="0" w:color="auto"/>
        <w:left w:val="none" w:sz="0" w:space="0" w:color="auto"/>
        <w:bottom w:val="none" w:sz="0" w:space="0" w:color="auto"/>
        <w:right w:val="none" w:sz="0" w:space="0" w:color="auto"/>
      </w:divBdr>
    </w:div>
    <w:div w:id="1232541788">
      <w:bodyDiv w:val="1"/>
      <w:marLeft w:val="0"/>
      <w:marRight w:val="0"/>
      <w:marTop w:val="0"/>
      <w:marBottom w:val="0"/>
      <w:divBdr>
        <w:top w:val="none" w:sz="0" w:space="0" w:color="auto"/>
        <w:left w:val="none" w:sz="0" w:space="0" w:color="auto"/>
        <w:bottom w:val="none" w:sz="0" w:space="0" w:color="auto"/>
        <w:right w:val="none" w:sz="0" w:space="0" w:color="auto"/>
      </w:divBdr>
    </w:div>
    <w:div w:id="1285889712">
      <w:bodyDiv w:val="1"/>
      <w:marLeft w:val="0"/>
      <w:marRight w:val="0"/>
      <w:marTop w:val="0"/>
      <w:marBottom w:val="0"/>
      <w:divBdr>
        <w:top w:val="none" w:sz="0" w:space="0" w:color="auto"/>
        <w:left w:val="none" w:sz="0" w:space="0" w:color="auto"/>
        <w:bottom w:val="none" w:sz="0" w:space="0" w:color="auto"/>
        <w:right w:val="none" w:sz="0" w:space="0" w:color="auto"/>
      </w:divBdr>
    </w:div>
    <w:div w:id="1320109324">
      <w:bodyDiv w:val="1"/>
      <w:marLeft w:val="0"/>
      <w:marRight w:val="0"/>
      <w:marTop w:val="0"/>
      <w:marBottom w:val="0"/>
      <w:divBdr>
        <w:top w:val="none" w:sz="0" w:space="0" w:color="auto"/>
        <w:left w:val="none" w:sz="0" w:space="0" w:color="auto"/>
        <w:bottom w:val="none" w:sz="0" w:space="0" w:color="auto"/>
        <w:right w:val="none" w:sz="0" w:space="0" w:color="auto"/>
      </w:divBdr>
    </w:div>
    <w:div w:id="1455561692">
      <w:bodyDiv w:val="1"/>
      <w:marLeft w:val="0"/>
      <w:marRight w:val="0"/>
      <w:marTop w:val="0"/>
      <w:marBottom w:val="0"/>
      <w:divBdr>
        <w:top w:val="none" w:sz="0" w:space="0" w:color="auto"/>
        <w:left w:val="none" w:sz="0" w:space="0" w:color="auto"/>
        <w:bottom w:val="none" w:sz="0" w:space="0" w:color="auto"/>
        <w:right w:val="none" w:sz="0" w:space="0" w:color="auto"/>
      </w:divBdr>
    </w:div>
    <w:div w:id="1541893143">
      <w:bodyDiv w:val="1"/>
      <w:marLeft w:val="0"/>
      <w:marRight w:val="0"/>
      <w:marTop w:val="0"/>
      <w:marBottom w:val="0"/>
      <w:divBdr>
        <w:top w:val="none" w:sz="0" w:space="0" w:color="auto"/>
        <w:left w:val="none" w:sz="0" w:space="0" w:color="auto"/>
        <w:bottom w:val="none" w:sz="0" w:space="0" w:color="auto"/>
        <w:right w:val="none" w:sz="0" w:space="0" w:color="auto"/>
      </w:divBdr>
    </w:div>
    <w:div w:id="1702053423">
      <w:bodyDiv w:val="1"/>
      <w:marLeft w:val="0"/>
      <w:marRight w:val="0"/>
      <w:marTop w:val="0"/>
      <w:marBottom w:val="0"/>
      <w:divBdr>
        <w:top w:val="none" w:sz="0" w:space="0" w:color="auto"/>
        <w:left w:val="none" w:sz="0" w:space="0" w:color="auto"/>
        <w:bottom w:val="none" w:sz="0" w:space="0" w:color="auto"/>
        <w:right w:val="none" w:sz="0" w:space="0" w:color="auto"/>
      </w:divBdr>
    </w:div>
    <w:div w:id="1932734526">
      <w:bodyDiv w:val="1"/>
      <w:marLeft w:val="0"/>
      <w:marRight w:val="0"/>
      <w:marTop w:val="0"/>
      <w:marBottom w:val="0"/>
      <w:divBdr>
        <w:top w:val="none" w:sz="0" w:space="0" w:color="auto"/>
        <w:left w:val="none" w:sz="0" w:space="0" w:color="auto"/>
        <w:bottom w:val="none" w:sz="0" w:space="0" w:color="auto"/>
        <w:right w:val="none" w:sz="0" w:space="0" w:color="auto"/>
      </w:divBdr>
    </w:div>
    <w:div w:id="1955211806">
      <w:bodyDiv w:val="1"/>
      <w:marLeft w:val="0"/>
      <w:marRight w:val="0"/>
      <w:marTop w:val="0"/>
      <w:marBottom w:val="0"/>
      <w:divBdr>
        <w:top w:val="none" w:sz="0" w:space="0" w:color="auto"/>
        <w:left w:val="none" w:sz="0" w:space="0" w:color="auto"/>
        <w:bottom w:val="none" w:sz="0" w:space="0" w:color="auto"/>
        <w:right w:val="none" w:sz="0" w:space="0" w:color="auto"/>
      </w:divBdr>
    </w:div>
    <w:div w:id="212449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arehab.org@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B28C1-88C8-49D3-A2E9-B6919B2576EE}">
  <ds:schemaRefs>
    <ds:schemaRef ds:uri="http://schemas.openxmlformats.org/officeDocument/2006/bibliography"/>
  </ds:schemaRefs>
</ds:datastoreItem>
</file>

<file path=docMetadata/LabelInfo.xml><?xml version="1.0" encoding="utf-8"?>
<clbl:labelList xmlns:clbl="http://schemas.microsoft.com/office/2020/mipLabelMetadata">
  <clbl:label id="{d88d1500-66e7-4efc-a90c-56f7d6cfa072}" enabled="1" method="Standard" siteId="{7a0df6a5-35c9-4bdc-ae48-9c981a4d5559}" contentBits="0" removed="0"/>
</clbl:labelList>
</file>

<file path=docProps/app.xml><?xml version="1.0" encoding="utf-8"?>
<Properties xmlns="http://schemas.openxmlformats.org/officeDocument/2006/extended-properties" xmlns:vt="http://schemas.openxmlformats.org/officeDocument/2006/docPropsVTypes">
  <Template>Normal</Template>
  <TotalTime>52</TotalTime>
  <Pages>8</Pages>
  <Words>3641</Words>
  <Characters>20754</Characters>
  <Application>Microsoft Office Word</Application>
  <DocSecurity>0</DocSecurity>
  <Lines>172</Lines>
  <Paragraphs>48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UNICEF</Company>
  <LinksUpToDate>false</LinksUpToDate>
  <CharactersWithSpaces>24347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Markova</dc:creator>
  <cp:lastModifiedBy>Ірина Голюк</cp:lastModifiedBy>
  <cp:revision>6</cp:revision>
  <cp:lastPrinted>2023-08-08T12:12:00Z</cp:lastPrinted>
  <dcterms:created xsi:type="dcterms:W3CDTF">2026-10-19T05:34:00Z</dcterms:created>
  <dcterms:modified xsi:type="dcterms:W3CDTF">2026-10-19T07:57:00Z</dcterms:modified>
</cp:coreProperties>
</file>